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4F" w:rsidRDefault="00164467">
      <w:pPr>
        <w:spacing w:before="11"/>
        <w:rPr>
          <w:rFonts w:ascii="Times New Roman" w:eastAsia="Times New Roman" w:hAnsi="Times New Roman" w:cs="Times New Roman"/>
          <w:sz w:val="28"/>
          <w:szCs w:val="28"/>
        </w:rPr>
      </w:pPr>
      <w:bookmarkStart w:id="0" w:name="_GoBack"/>
      <w:bookmarkEnd w:id="0"/>
      <w:r>
        <w:rPr>
          <w:noProof/>
          <w:sz w:val="44"/>
          <w:szCs w:val="44"/>
        </w:rPr>
        <w:drawing>
          <wp:anchor distT="0" distB="0" distL="114300" distR="114300" simplePos="0" relativeHeight="251658240" behindDoc="0" locked="0" layoutInCell="1" hidden="0" allowOverlap="1">
            <wp:simplePos x="0" y="0"/>
            <wp:positionH relativeFrom="margin">
              <wp:align>right</wp:align>
            </wp:positionH>
            <wp:positionV relativeFrom="page">
              <wp:posOffset>716280</wp:posOffset>
            </wp:positionV>
            <wp:extent cx="2152708" cy="685800"/>
            <wp:effectExtent l="0" t="0" r="0" b="0"/>
            <wp:wrapNone/>
            <wp:docPr id="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18903"/>
                    <a:stretch>
                      <a:fillRect/>
                    </a:stretch>
                  </pic:blipFill>
                  <pic:spPr>
                    <a:xfrm>
                      <a:off x="0" y="0"/>
                      <a:ext cx="2152708"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106679</wp:posOffset>
            </wp:positionH>
            <wp:positionV relativeFrom="page">
              <wp:posOffset>717550</wp:posOffset>
            </wp:positionV>
            <wp:extent cx="1325880" cy="683895"/>
            <wp:effectExtent l="0" t="0" r="0" b="0"/>
            <wp:wrapSquare wrapText="bothSides" distT="0" distB="0" distL="114300" distR="114300"/>
            <wp:docPr id="20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6897" b="22378"/>
                    <a:stretch>
                      <a:fillRect/>
                    </a:stretch>
                  </pic:blipFill>
                  <pic:spPr>
                    <a:xfrm>
                      <a:off x="0" y="0"/>
                      <a:ext cx="1325880" cy="683895"/>
                    </a:xfrm>
                    <a:prstGeom prst="rect">
                      <a:avLst/>
                    </a:prstGeom>
                    <a:ln/>
                  </pic:spPr>
                </pic:pic>
              </a:graphicData>
            </a:graphic>
          </wp:anchor>
        </w:drawing>
      </w:r>
    </w:p>
    <w:p w:rsidR="00DF674F" w:rsidRDefault="00DF674F">
      <w:pPr>
        <w:tabs>
          <w:tab w:val="right" w:pos="15340"/>
        </w:tabs>
        <w:jc w:val="right"/>
        <w:rPr>
          <w:rFonts w:ascii="Times New Roman" w:eastAsia="Times New Roman" w:hAnsi="Times New Roman" w:cs="Times New Roman"/>
          <w:sz w:val="28"/>
          <w:szCs w:val="28"/>
        </w:rPr>
      </w:pPr>
    </w:p>
    <w:p w:rsidR="00DF674F" w:rsidRDefault="00164467">
      <w:pPr>
        <w:tabs>
          <w:tab w:val="left" w:pos="936"/>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F674F" w:rsidRDefault="00DF674F">
      <w:pPr>
        <w:tabs>
          <w:tab w:val="right" w:pos="15340"/>
        </w:tabs>
        <w:rPr>
          <w:rFonts w:ascii="Times New Roman" w:eastAsia="Times New Roman" w:hAnsi="Times New Roman" w:cs="Times New Roman"/>
          <w:sz w:val="28"/>
          <w:szCs w:val="28"/>
        </w:rPr>
      </w:pPr>
    </w:p>
    <w:tbl>
      <w:tblPr>
        <w:tblStyle w:val="af5"/>
        <w:tblW w:w="1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9"/>
      </w:tblGrid>
      <w:tr w:rsidR="00DF674F">
        <w:tc>
          <w:tcPr>
            <w:tcW w:w="12559" w:type="dxa"/>
            <w:shd w:val="clear" w:color="auto" w:fill="E5DFEC"/>
          </w:tcPr>
          <w:p w:rsidR="00DF674F" w:rsidRDefault="00164467">
            <w:pPr>
              <w:rPr>
                <w:rFonts w:ascii="Arial" w:eastAsia="Arial" w:hAnsi="Arial" w:cs="Arial"/>
                <w:b/>
              </w:rPr>
            </w:pPr>
            <w:r>
              <w:rPr>
                <w:rFonts w:ascii="Arial" w:eastAsia="Arial" w:hAnsi="Arial" w:cs="Arial"/>
                <w:b/>
              </w:rPr>
              <w:t>NAME OF SCHOOL:   Gracewood Elementary School</w:t>
            </w:r>
          </w:p>
          <w:p w:rsidR="00DF674F" w:rsidRDefault="00164467">
            <w:pPr>
              <w:rPr>
                <w:rFonts w:ascii="Arial" w:eastAsia="Arial" w:hAnsi="Arial" w:cs="Arial"/>
                <w:b/>
              </w:rPr>
            </w:pPr>
            <w:r>
              <w:rPr>
                <w:rFonts w:ascii="Arial" w:eastAsia="Arial" w:hAnsi="Arial" w:cs="Arial"/>
                <w:b/>
              </w:rPr>
              <w:t>PRINCIPAL:  Dr. Renee Perry</w:t>
            </w:r>
          </w:p>
          <w:p w:rsidR="00DF674F" w:rsidRDefault="00DF674F">
            <w:pPr>
              <w:rPr>
                <w:rFonts w:ascii="Arial" w:eastAsia="Arial" w:hAnsi="Arial" w:cs="Arial"/>
                <w:b/>
              </w:rPr>
            </w:pPr>
          </w:p>
        </w:tc>
      </w:tr>
      <w:tr w:rsidR="00DF674F">
        <w:tc>
          <w:tcPr>
            <w:tcW w:w="12559" w:type="dxa"/>
            <w:shd w:val="clear" w:color="auto" w:fill="E5DFEC"/>
          </w:tcPr>
          <w:p w:rsidR="00DF674F" w:rsidRDefault="00164467">
            <w:pPr>
              <w:rPr>
                <w:rFonts w:ascii="Arial" w:eastAsia="Arial" w:hAnsi="Arial" w:cs="Arial"/>
                <w:b/>
              </w:rPr>
            </w:pPr>
            <w:r>
              <w:rPr>
                <w:rFonts w:ascii="Arial" w:eastAsia="Arial" w:hAnsi="Arial" w:cs="Arial"/>
                <w:b/>
              </w:rPr>
              <w:t>NAME OF DISTRICT: Richmond County School System</w:t>
            </w:r>
          </w:p>
          <w:p w:rsidR="00DF674F" w:rsidRDefault="00DF674F">
            <w:pPr>
              <w:rPr>
                <w:rFonts w:ascii="Arial" w:eastAsia="Arial" w:hAnsi="Arial" w:cs="Arial"/>
                <w:b/>
              </w:rPr>
            </w:pPr>
          </w:p>
          <w:p w:rsidR="00DF674F" w:rsidRDefault="00164467">
            <w:pPr>
              <w:rPr>
                <w:rFonts w:ascii="Arial" w:eastAsia="Arial" w:hAnsi="Arial" w:cs="Arial"/>
                <w:b/>
              </w:rPr>
            </w:pPr>
            <w:r>
              <w:rPr>
                <w:rFonts w:ascii="Arial" w:eastAsia="Arial" w:hAnsi="Arial" w:cs="Arial"/>
                <w:b/>
              </w:rPr>
              <w:t xml:space="preserve"> SUPERINTENDENT: Dr. Kenneth Bradshaw</w:t>
            </w:r>
          </w:p>
        </w:tc>
      </w:tr>
      <w:tr w:rsidR="00DF674F">
        <w:tc>
          <w:tcPr>
            <w:tcW w:w="12559" w:type="dxa"/>
            <w:shd w:val="clear" w:color="auto" w:fill="E5DFEC"/>
          </w:tcPr>
          <w:p w:rsidR="00DF674F" w:rsidRDefault="00164467">
            <w:pPr>
              <w:rPr>
                <w:rFonts w:ascii="Arial" w:eastAsia="Arial" w:hAnsi="Arial" w:cs="Arial"/>
                <w:i/>
              </w:rPr>
            </w:pPr>
            <w:sdt>
              <w:sdtPr>
                <w:tag w:val="goog_rdk_0"/>
                <w:id w:val="-1170400416"/>
              </w:sdtPr>
              <w:sdtEndPr/>
              <w:sdtContent>
                <w:r>
                  <w:rPr>
                    <w:rFonts w:ascii="Arial Unicode MS" w:eastAsia="Arial Unicode MS" w:hAnsi="Arial Unicode MS" w:cs="Arial Unicode MS"/>
                    <w:i/>
                  </w:rPr>
                  <w:t>☐</w:t>
                </w:r>
              </w:sdtContent>
            </w:sdt>
            <w:r>
              <w:rPr>
                <w:rFonts w:ascii="Arial" w:eastAsia="Arial" w:hAnsi="Arial" w:cs="Arial"/>
                <w:i/>
              </w:rPr>
              <w:t xml:space="preserve"> Comprehensive Support and Intervention    </w:t>
            </w:r>
            <w:sdt>
              <w:sdtPr>
                <w:tag w:val="goog_rdk_1"/>
                <w:id w:val="-2070869607"/>
              </w:sdtPr>
              <w:sdtEndPr/>
              <w:sdtContent>
                <w:r>
                  <w:rPr>
                    <w:rFonts w:ascii="Arial Unicode MS" w:eastAsia="Arial Unicode MS" w:hAnsi="Arial Unicode MS" w:cs="Arial Unicode MS"/>
                    <w:i/>
                  </w:rPr>
                  <w:t>☐</w:t>
                </w:r>
              </w:sdtContent>
            </w:sdt>
            <w:r>
              <w:rPr>
                <w:rFonts w:ascii="Arial" w:eastAsia="Arial" w:hAnsi="Arial" w:cs="Arial"/>
                <w:i/>
              </w:rPr>
              <w:t xml:space="preserve"> CSI Alternative   </w:t>
            </w:r>
            <w:sdt>
              <w:sdtPr>
                <w:tag w:val="goog_rdk_2"/>
                <w:id w:val="2084171258"/>
              </w:sdtPr>
              <w:sdtEndPr/>
              <w:sdtContent>
                <w:r>
                  <w:rPr>
                    <w:rFonts w:ascii="Arial Unicode MS" w:eastAsia="Arial Unicode MS" w:hAnsi="Arial Unicode MS" w:cs="Arial Unicode MS"/>
                    <w:i/>
                  </w:rPr>
                  <w:t>☐</w:t>
                </w:r>
              </w:sdtContent>
            </w:sdt>
            <w:r>
              <w:rPr>
                <w:rFonts w:ascii="Arial" w:eastAsia="Arial" w:hAnsi="Arial" w:cs="Arial"/>
                <w:i/>
              </w:rPr>
              <w:t xml:space="preserve"> Targeted Support and Intervention      </w:t>
            </w:r>
            <w:sdt>
              <w:sdtPr>
                <w:tag w:val="goog_rdk_3"/>
                <w:id w:val="-134717401"/>
              </w:sdtPr>
              <w:sdtEndPr/>
              <w:sdtContent>
                <w:r>
                  <w:rPr>
                    <w:rFonts w:ascii="Arial Unicode MS" w:eastAsia="Arial Unicode MS" w:hAnsi="Arial Unicode MS" w:cs="Arial Unicode MS"/>
                    <w:i/>
                  </w:rPr>
                  <w:t>☐</w:t>
                </w:r>
              </w:sdtContent>
            </w:sdt>
            <w:r>
              <w:rPr>
                <w:rFonts w:ascii="Arial" w:eastAsia="Arial" w:hAnsi="Arial" w:cs="Arial"/>
                <w:i/>
              </w:rPr>
              <w:t xml:space="preserve"> Promise            </w:t>
            </w:r>
          </w:p>
          <w:p w:rsidR="00DF674F" w:rsidRDefault="00DF674F">
            <w:pPr>
              <w:rPr>
                <w:rFonts w:ascii="Arial" w:eastAsia="Arial" w:hAnsi="Arial" w:cs="Arial"/>
                <w:i/>
              </w:rPr>
            </w:pPr>
          </w:p>
          <w:p w:rsidR="00DF674F" w:rsidRDefault="00164467">
            <w:pPr>
              <w:rPr>
                <w:rFonts w:ascii="Arial" w:eastAsia="Arial" w:hAnsi="Arial" w:cs="Arial"/>
                <w:i/>
              </w:rPr>
            </w:pPr>
            <w:sdt>
              <w:sdtPr>
                <w:tag w:val="goog_rdk_4"/>
                <w:id w:val="456688800"/>
              </w:sdtPr>
              <w:sdtEndPr/>
              <w:sdtContent>
                <w:r>
                  <w:rPr>
                    <w:rFonts w:ascii="Arial Unicode MS" w:eastAsia="Arial Unicode MS" w:hAnsi="Arial Unicode MS" w:cs="Arial Unicode MS"/>
                    <w:i/>
                  </w:rPr>
                  <w:t>☐</w:t>
                </w:r>
              </w:sdtContent>
            </w:sdt>
            <w:r>
              <w:rPr>
                <w:rFonts w:ascii="Arial" w:eastAsia="Arial" w:hAnsi="Arial" w:cs="Arial"/>
                <w:i/>
              </w:rPr>
              <w:t xml:space="preserve"> Schoolwide Title 1 School   </w:t>
            </w:r>
            <w:sdt>
              <w:sdtPr>
                <w:tag w:val="goog_rdk_5"/>
                <w:id w:val="1556820606"/>
              </w:sdtPr>
              <w:sdtEndPr/>
              <w:sdtContent>
                <w:r>
                  <w:rPr>
                    <w:rFonts w:ascii="Arial Unicode MS" w:eastAsia="Arial Unicode MS" w:hAnsi="Arial Unicode MS" w:cs="Arial Unicode MS"/>
                    <w:i/>
                  </w:rPr>
                  <w:t>☐</w:t>
                </w:r>
              </w:sdtContent>
            </w:sdt>
            <w:r>
              <w:rPr>
                <w:rFonts w:ascii="Arial" w:eastAsia="Arial" w:hAnsi="Arial" w:cs="Arial"/>
                <w:i/>
              </w:rPr>
              <w:t xml:space="preserve">  Targeted Assistance Title 1 School     </w:t>
            </w:r>
            <w:sdt>
              <w:sdtPr>
                <w:tag w:val="goog_rdk_6"/>
                <w:id w:val="1387613238"/>
              </w:sdtPr>
              <w:sdtEndPr/>
              <w:sdtContent>
                <w:r>
                  <w:rPr>
                    <w:rFonts w:ascii="Arial Unicode MS" w:eastAsia="Arial Unicode MS" w:hAnsi="Arial Unicode MS" w:cs="Arial Unicode MS"/>
                    <w:i/>
                  </w:rPr>
                  <w:t>☐</w:t>
                </w:r>
              </w:sdtContent>
            </w:sdt>
            <w:r>
              <w:rPr>
                <w:rFonts w:ascii="Arial" w:eastAsia="Arial" w:hAnsi="Arial" w:cs="Arial"/>
                <w:i/>
              </w:rPr>
              <w:t xml:space="preserve"> Non-Title 1 School     </w:t>
            </w:r>
          </w:p>
        </w:tc>
      </w:tr>
    </w:tbl>
    <w:p w:rsidR="00DF674F" w:rsidRDefault="00DF674F">
      <w:pPr>
        <w:rPr>
          <w:rFonts w:ascii="Times New Roman" w:eastAsia="Times New Roman" w:hAnsi="Times New Roman" w:cs="Times New Roman"/>
          <w:sz w:val="28"/>
          <w:szCs w:val="28"/>
        </w:rPr>
      </w:pPr>
    </w:p>
    <w:p w:rsidR="00DF674F" w:rsidRDefault="00DF674F">
      <w:pPr>
        <w:tabs>
          <w:tab w:val="right" w:pos="15340"/>
        </w:tabs>
        <w:rPr>
          <w:rFonts w:ascii="Times New Roman" w:eastAsia="Times New Roman" w:hAnsi="Times New Roman" w:cs="Times New Roman"/>
          <w:sz w:val="28"/>
          <w:szCs w:val="28"/>
        </w:rPr>
      </w:pPr>
    </w:p>
    <w:p w:rsidR="00DF674F" w:rsidRDefault="00164467">
      <w:pPr>
        <w:tabs>
          <w:tab w:val="left" w:pos="2592"/>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F674F" w:rsidRDefault="00DF674F">
      <w:pPr>
        <w:tabs>
          <w:tab w:val="left" w:pos="2592"/>
        </w:tabs>
        <w:rPr>
          <w:rFonts w:ascii="Times New Roman" w:eastAsia="Times New Roman" w:hAnsi="Times New Roman" w:cs="Times New Roman"/>
          <w:sz w:val="28"/>
          <w:szCs w:val="28"/>
        </w:rPr>
      </w:pPr>
    </w:p>
    <w:p w:rsidR="00DF674F" w:rsidRDefault="00DF674F">
      <w:pPr>
        <w:tabs>
          <w:tab w:val="right" w:pos="15340"/>
        </w:tabs>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tabs>
          <w:tab w:val="right" w:pos="15340"/>
        </w:tabs>
        <w:rPr>
          <w:rFonts w:ascii="Times New Roman" w:eastAsia="Times New Roman" w:hAnsi="Times New Roman" w:cs="Times New Roman"/>
          <w:sz w:val="28"/>
          <w:szCs w:val="28"/>
        </w:rPr>
      </w:pPr>
    </w:p>
    <w:p w:rsidR="00DF674F" w:rsidRDefault="001644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F674F" w:rsidRDefault="00164467">
      <w:pPr>
        <w:jc w:val="center"/>
        <w:rPr>
          <w:rFonts w:ascii="Arial" w:eastAsia="Arial" w:hAnsi="Arial" w:cs="Arial"/>
        </w:rPr>
      </w:pPr>
      <w:r>
        <w:rPr>
          <w:rFonts w:ascii="Arial" w:eastAsia="Arial" w:hAnsi="Arial" w:cs="Arial"/>
        </w:rPr>
        <w:t>All required components of the Title I Schoolwide and Targeted Assistance are included in this template.</w:t>
      </w:r>
    </w:p>
    <w:p w:rsidR="00DF674F" w:rsidRDefault="00DF674F">
      <w:pPr>
        <w:tabs>
          <w:tab w:val="left" w:pos="3156"/>
        </w:tabs>
        <w:rPr>
          <w:rFonts w:ascii="Times New Roman" w:eastAsia="Times New Roman" w:hAnsi="Times New Roman" w:cs="Times New Roman"/>
          <w:sz w:val="28"/>
          <w:szCs w:val="28"/>
        </w:rPr>
      </w:pPr>
    </w:p>
    <w:tbl>
      <w:tblPr>
        <w:tblStyle w:val="af6"/>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9"/>
      </w:tblGrid>
      <w:tr w:rsidR="00DF674F">
        <w:tc>
          <w:tcPr>
            <w:tcW w:w="9949" w:type="dxa"/>
            <w:shd w:val="clear" w:color="auto" w:fill="E5DFEC"/>
          </w:tcPr>
          <w:p w:rsidR="00DF674F" w:rsidRDefault="00164467">
            <w:pPr>
              <w:rPr>
                <w:rFonts w:ascii="Arial" w:eastAsia="Arial" w:hAnsi="Arial" w:cs="Arial"/>
                <w:b/>
              </w:rPr>
            </w:pPr>
            <w:r>
              <w:rPr>
                <w:rFonts w:ascii="Arial" w:eastAsia="Arial" w:hAnsi="Arial" w:cs="Arial"/>
                <w:b/>
              </w:rPr>
              <w:t>SIGNATURES:</w:t>
            </w:r>
          </w:p>
          <w:p w:rsidR="00DF674F" w:rsidRDefault="00164467">
            <w:pPr>
              <w:rPr>
                <w:rFonts w:ascii="Arial" w:eastAsia="Arial" w:hAnsi="Arial" w:cs="Arial"/>
              </w:rPr>
            </w:pPr>
            <w:r>
              <w:rPr>
                <w:rFonts w:ascii="Arial" w:eastAsia="Arial" w:hAnsi="Arial" w:cs="Arial"/>
              </w:rPr>
              <w:t>Superintendent ____________________________________________ Date ________________</w:t>
            </w:r>
          </w:p>
          <w:p w:rsidR="00DF674F" w:rsidRDefault="00DF674F">
            <w:pPr>
              <w:rPr>
                <w:rFonts w:ascii="Arial" w:eastAsia="Arial" w:hAnsi="Arial" w:cs="Arial"/>
              </w:rPr>
            </w:pPr>
          </w:p>
          <w:p w:rsidR="00DF674F" w:rsidRDefault="00DF674F">
            <w:pPr>
              <w:rPr>
                <w:rFonts w:ascii="Arial" w:eastAsia="Arial" w:hAnsi="Arial" w:cs="Arial"/>
              </w:rPr>
            </w:pPr>
          </w:p>
          <w:p w:rsidR="00DF674F" w:rsidRDefault="00164467">
            <w:pPr>
              <w:rPr>
                <w:rFonts w:ascii="Arial" w:eastAsia="Arial" w:hAnsi="Arial" w:cs="Arial"/>
              </w:rPr>
            </w:pPr>
            <w:r>
              <w:rPr>
                <w:rFonts w:ascii="Arial" w:eastAsia="Arial" w:hAnsi="Arial" w:cs="Arial"/>
              </w:rPr>
              <w:t>Principal Supervisor _________________________________</w:t>
            </w:r>
            <w:r>
              <w:rPr>
                <w:rFonts w:ascii="Arial" w:eastAsia="Arial" w:hAnsi="Arial" w:cs="Arial"/>
              </w:rPr>
              <w:t>________ Date ________________</w:t>
            </w:r>
          </w:p>
          <w:p w:rsidR="00DF674F" w:rsidRDefault="00DF674F">
            <w:pPr>
              <w:rPr>
                <w:rFonts w:ascii="Arial" w:eastAsia="Arial" w:hAnsi="Arial" w:cs="Arial"/>
              </w:rPr>
            </w:pPr>
          </w:p>
          <w:p w:rsidR="00DF674F" w:rsidRDefault="00DF674F">
            <w:pPr>
              <w:rPr>
                <w:rFonts w:ascii="Arial" w:eastAsia="Arial" w:hAnsi="Arial" w:cs="Arial"/>
              </w:rPr>
            </w:pPr>
          </w:p>
          <w:p w:rsidR="00DF674F" w:rsidRDefault="00164467">
            <w:pPr>
              <w:rPr>
                <w:rFonts w:ascii="Arial" w:eastAsia="Arial" w:hAnsi="Arial" w:cs="Arial"/>
              </w:rPr>
            </w:pPr>
            <w:r>
              <w:rPr>
                <w:rFonts w:ascii="Arial" w:eastAsia="Arial" w:hAnsi="Arial" w:cs="Arial"/>
              </w:rPr>
              <w:lastRenderedPageBreak/>
              <w:t>Principal __________________________________________________ Date ________________</w:t>
            </w:r>
          </w:p>
          <w:p w:rsidR="00DF674F" w:rsidRDefault="00DF674F">
            <w:pPr>
              <w:rPr>
                <w:rFonts w:ascii="Arial" w:eastAsia="Arial" w:hAnsi="Arial" w:cs="Arial"/>
              </w:rPr>
            </w:pPr>
          </w:p>
          <w:p w:rsidR="00DF674F" w:rsidRDefault="00DF674F">
            <w:pPr>
              <w:rPr>
                <w:rFonts w:ascii="Arial" w:eastAsia="Arial" w:hAnsi="Arial" w:cs="Arial"/>
              </w:rPr>
            </w:pPr>
          </w:p>
          <w:p w:rsidR="00DF674F" w:rsidRDefault="00164467">
            <w:pPr>
              <w:rPr>
                <w:rFonts w:ascii="Arial" w:eastAsia="Arial" w:hAnsi="Arial" w:cs="Arial"/>
              </w:rPr>
            </w:pPr>
            <w:r>
              <w:rPr>
                <w:rFonts w:ascii="Arial" w:eastAsia="Arial" w:hAnsi="Arial" w:cs="Arial"/>
              </w:rPr>
              <w:t>Federal Programs Director ____________________________________ Date ________________</w:t>
            </w:r>
          </w:p>
          <w:p w:rsidR="00DF674F" w:rsidRDefault="00DF674F">
            <w:pPr>
              <w:rPr>
                <w:rFonts w:ascii="Arial" w:eastAsia="Arial" w:hAnsi="Arial" w:cs="Arial"/>
              </w:rPr>
            </w:pPr>
          </w:p>
        </w:tc>
      </w:tr>
    </w:tbl>
    <w:p w:rsidR="00DF674F" w:rsidRDefault="00DF674F">
      <w:pPr>
        <w:tabs>
          <w:tab w:val="left" w:pos="3156"/>
        </w:tabs>
        <w:rPr>
          <w:rFonts w:ascii="Times New Roman" w:eastAsia="Times New Roman" w:hAnsi="Times New Roman" w:cs="Times New Roman"/>
          <w:sz w:val="28"/>
          <w:szCs w:val="28"/>
        </w:rPr>
      </w:pPr>
    </w:p>
    <w:p w:rsidR="00DF674F" w:rsidRDefault="00DF674F">
      <w:pPr>
        <w:tabs>
          <w:tab w:val="right" w:pos="15340"/>
        </w:tabs>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rPr>
          <w:rFonts w:ascii="Times New Roman" w:eastAsia="Times New Roman" w:hAnsi="Times New Roman" w:cs="Times New Roman"/>
          <w:sz w:val="28"/>
          <w:szCs w:val="28"/>
        </w:rPr>
      </w:pPr>
    </w:p>
    <w:p w:rsidR="00DF674F" w:rsidRDefault="00DF674F">
      <w:pPr>
        <w:tabs>
          <w:tab w:val="right" w:pos="15340"/>
        </w:tabs>
        <w:rPr>
          <w:rFonts w:ascii="Times New Roman" w:eastAsia="Times New Roman" w:hAnsi="Times New Roman" w:cs="Times New Roman"/>
          <w:sz w:val="28"/>
          <w:szCs w:val="28"/>
        </w:rPr>
      </w:pPr>
    </w:p>
    <w:p w:rsidR="00DF674F" w:rsidRDefault="00164467">
      <w:pPr>
        <w:jc w:val="center"/>
        <w:rPr>
          <w:rFonts w:ascii="Times New Roman" w:eastAsia="Times New Roman" w:hAnsi="Times New Roman" w:cs="Times New Roman"/>
        </w:rPr>
      </w:pPr>
      <w:r>
        <w:rPr>
          <w:rFonts w:ascii="Times New Roman" w:eastAsia="Times New Roman" w:hAnsi="Times New Roman" w:cs="Times New Roman"/>
          <w:sz w:val="28"/>
          <w:szCs w:val="28"/>
        </w:rPr>
        <w:tab/>
      </w:r>
      <w:r>
        <w:rPr>
          <w:rFonts w:ascii="Arial" w:eastAsia="Arial" w:hAnsi="Arial" w:cs="Arial"/>
        </w:rPr>
        <w:t>Revision Date:  ___________________     Revision Date: _________________    Revision Date: _____________</w:t>
      </w:r>
    </w:p>
    <w:p w:rsidR="00DF674F" w:rsidRDefault="00DF674F">
      <w:pPr>
        <w:tabs>
          <w:tab w:val="left" w:pos="3012"/>
        </w:tabs>
        <w:rPr>
          <w:rFonts w:ascii="Times New Roman" w:eastAsia="Times New Roman" w:hAnsi="Times New Roman" w:cs="Times New Roman"/>
          <w:sz w:val="28"/>
          <w:szCs w:val="28"/>
        </w:rPr>
      </w:pPr>
    </w:p>
    <w:p w:rsidR="00DF674F" w:rsidRDefault="00164467">
      <w:pPr>
        <w:rPr>
          <w:rFonts w:ascii="Times New Roman" w:eastAsia="Times New Roman" w:hAnsi="Times New Roman" w:cs="Times New Roman"/>
          <w:sz w:val="28"/>
          <w:szCs w:val="28"/>
        </w:rPr>
      </w:pPr>
      <w:r>
        <w:br w:type="page"/>
      </w:r>
      <w:hyperlink r:id="rId10">
        <w:r>
          <w:rPr>
            <w:rFonts w:ascii="Times New Roman" w:eastAsia="Times New Roman" w:hAnsi="Times New Roman" w:cs="Times New Roman"/>
            <w:color w:val="1155CC"/>
            <w:sz w:val="28"/>
            <w:szCs w:val="28"/>
            <w:u w:val="single"/>
          </w:rPr>
          <w:t>Needs Assessment</w:t>
        </w:r>
      </w:hyperlink>
      <w:r>
        <w:rPr>
          <w:rFonts w:ascii="Times New Roman" w:eastAsia="Times New Roman" w:hAnsi="Times New Roman" w:cs="Times New Roman"/>
          <w:sz w:val="28"/>
          <w:szCs w:val="28"/>
        </w:rPr>
        <w:t xml:space="preserve"> </w:t>
      </w:r>
    </w:p>
    <w:p w:rsidR="00DF674F" w:rsidRDefault="00164467">
      <w:pPr>
        <w:rPr>
          <w:rFonts w:ascii="Times New Roman" w:eastAsia="Times New Roman" w:hAnsi="Times New Roman" w:cs="Times New Roman"/>
          <w:sz w:val="28"/>
          <w:szCs w:val="28"/>
        </w:rPr>
      </w:pPr>
      <w:hyperlink r:id="rId11">
        <w:r>
          <w:rPr>
            <w:rFonts w:ascii="Times New Roman" w:eastAsia="Times New Roman" w:hAnsi="Times New Roman" w:cs="Times New Roman"/>
            <w:color w:val="1155CC"/>
            <w:sz w:val="28"/>
            <w:szCs w:val="28"/>
            <w:u w:val="single"/>
          </w:rPr>
          <w:t>90 Day Plan</w:t>
        </w:r>
      </w:hyperlink>
    </w:p>
    <w:p w:rsidR="00DF674F" w:rsidRDefault="00164467">
      <w:pPr>
        <w:rPr>
          <w:rFonts w:ascii="Times New Roman" w:eastAsia="Times New Roman" w:hAnsi="Times New Roman" w:cs="Times New Roman"/>
          <w:sz w:val="28"/>
          <w:szCs w:val="28"/>
        </w:rPr>
      </w:pPr>
      <w:hyperlink r:id="rId12">
        <w:r>
          <w:rPr>
            <w:rFonts w:ascii="Times New Roman" w:eastAsia="Times New Roman" w:hAnsi="Times New Roman" w:cs="Times New Roman"/>
            <w:color w:val="1155CC"/>
            <w:sz w:val="28"/>
            <w:szCs w:val="28"/>
            <w:u w:val="single"/>
          </w:rPr>
          <w:t>Gracewood Look Fors</w:t>
        </w:r>
      </w:hyperlink>
    </w:p>
    <w:p w:rsidR="00DF674F" w:rsidRDefault="00164467">
      <w:pPr>
        <w:rPr>
          <w:rFonts w:ascii="Times New Roman" w:eastAsia="Times New Roman" w:hAnsi="Times New Roman" w:cs="Times New Roman"/>
          <w:sz w:val="28"/>
          <w:szCs w:val="28"/>
        </w:rPr>
      </w:pPr>
      <w:hyperlink r:id="rId13">
        <w:r>
          <w:rPr>
            <w:rFonts w:ascii="Times New Roman" w:eastAsia="Times New Roman" w:hAnsi="Times New Roman" w:cs="Times New Roman"/>
            <w:color w:val="1155CC"/>
            <w:sz w:val="28"/>
            <w:szCs w:val="28"/>
            <w:u w:val="single"/>
          </w:rPr>
          <w:t>Gracewo</w:t>
        </w:r>
        <w:r>
          <w:rPr>
            <w:rFonts w:ascii="Times New Roman" w:eastAsia="Times New Roman" w:hAnsi="Times New Roman" w:cs="Times New Roman"/>
            <w:color w:val="1155CC"/>
            <w:sz w:val="28"/>
            <w:szCs w:val="28"/>
            <w:u w:val="single"/>
          </w:rPr>
          <w:t>od Customer Service</w:t>
        </w:r>
      </w:hyperlink>
    </w:p>
    <w:p w:rsidR="00DF674F" w:rsidRDefault="00DF674F">
      <w:pPr>
        <w:spacing w:before="11"/>
        <w:rPr>
          <w:rFonts w:ascii="Arial" w:eastAsia="Arial" w:hAnsi="Arial" w:cs="Arial"/>
          <w:sz w:val="28"/>
          <w:szCs w:val="28"/>
        </w:rPr>
      </w:pPr>
    </w:p>
    <w:tbl>
      <w:tblPr>
        <w:tblStyle w:val="af7"/>
        <w:tblW w:w="1520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2984"/>
        <w:gridCol w:w="1349"/>
        <w:gridCol w:w="2880"/>
        <w:gridCol w:w="2341"/>
        <w:gridCol w:w="3138"/>
      </w:tblGrid>
      <w:tr w:rsidR="00DF674F">
        <w:trPr>
          <w:trHeight w:val="278"/>
        </w:trPr>
        <w:tc>
          <w:tcPr>
            <w:tcW w:w="2508"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School:</w:t>
            </w:r>
          </w:p>
        </w:tc>
        <w:tc>
          <w:tcPr>
            <w:tcW w:w="12692" w:type="dxa"/>
            <w:gridSpan w:val="5"/>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 xml:space="preserve">Gracewood Elementary School </w:t>
            </w:r>
          </w:p>
        </w:tc>
      </w:tr>
      <w:tr w:rsidR="00DF674F">
        <w:trPr>
          <w:trHeight w:val="278"/>
        </w:trPr>
        <w:tc>
          <w:tcPr>
            <w:tcW w:w="2508"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Principal:</w:t>
            </w:r>
          </w:p>
        </w:tc>
        <w:tc>
          <w:tcPr>
            <w:tcW w:w="12692" w:type="dxa"/>
            <w:gridSpan w:val="5"/>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Dr. Renee Perry</w:t>
            </w:r>
          </w:p>
        </w:tc>
      </w:tr>
      <w:tr w:rsidR="00DF674F">
        <w:trPr>
          <w:trHeight w:val="816"/>
        </w:trPr>
        <w:tc>
          <w:tcPr>
            <w:tcW w:w="2508"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Date Last Revised:</w:t>
            </w:r>
          </w:p>
        </w:tc>
        <w:tc>
          <w:tcPr>
            <w:tcW w:w="2984"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rPr>
                <w:rFonts w:ascii="Arial" w:eastAsia="Arial" w:hAnsi="Arial" w:cs="Arial"/>
                <w:color w:val="000000"/>
                <w:sz w:val="24"/>
                <w:szCs w:val="24"/>
              </w:rPr>
            </w:pPr>
            <w:r>
              <w:rPr>
                <w:rFonts w:ascii="Arial" w:eastAsia="Arial" w:hAnsi="Arial" w:cs="Arial"/>
                <w:sz w:val="24"/>
                <w:szCs w:val="24"/>
              </w:rPr>
              <w:t>5-24-22</w:t>
            </w:r>
          </w:p>
          <w:p w:rsidR="00DF674F" w:rsidRDefault="00DF674F">
            <w:pPr>
              <w:pBdr>
                <w:top w:val="nil"/>
                <w:left w:val="nil"/>
                <w:bottom w:val="nil"/>
                <w:right w:val="nil"/>
                <w:between w:val="nil"/>
              </w:pBdr>
              <w:ind w:left="62"/>
              <w:rPr>
                <w:rFonts w:ascii="Arial" w:eastAsia="Arial" w:hAnsi="Arial" w:cs="Arial"/>
                <w:color w:val="000000"/>
                <w:sz w:val="24"/>
                <w:szCs w:val="24"/>
              </w:rPr>
            </w:pPr>
          </w:p>
        </w:tc>
        <w:tc>
          <w:tcPr>
            <w:tcW w:w="1349"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99"/>
              <w:rPr>
                <w:rFonts w:ascii="Arial" w:eastAsia="Arial" w:hAnsi="Arial" w:cs="Arial"/>
                <w:color w:val="000000"/>
              </w:rPr>
            </w:pPr>
            <w:r>
              <w:rPr>
                <w:rFonts w:ascii="Arial" w:eastAsia="Arial" w:hAnsi="Arial" w:cs="Arial"/>
                <w:color w:val="000000"/>
              </w:rPr>
              <w:t>Strategy Map Goal Area:</w:t>
            </w:r>
          </w:p>
        </w:tc>
        <w:tc>
          <w:tcPr>
            <w:tcW w:w="2880"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rPr>
                <w:rFonts w:ascii="Arial" w:eastAsia="Arial" w:hAnsi="Arial" w:cs="Arial"/>
                <w:color w:val="000000"/>
                <w:sz w:val="24"/>
                <w:szCs w:val="24"/>
              </w:rPr>
            </w:pPr>
            <w:r>
              <w:rPr>
                <w:rFonts w:ascii="Arial" w:eastAsia="Arial" w:hAnsi="Arial" w:cs="Arial"/>
                <w:sz w:val="24"/>
                <w:szCs w:val="24"/>
              </w:rPr>
              <w:t>Student Achievement and Success</w:t>
            </w:r>
          </w:p>
        </w:tc>
        <w:tc>
          <w:tcPr>
            <w:tcW w:w="2341"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Strategy Map Performance Objective:</w:t>
            </w:r>
          </w:p>
        </w:tc>
        <w:tc>
          <w:tcPr>
            <w:tcW w:w="3138"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ind w:left="63"/>
              <w:rPr>
                <w:rFonts w:ascii="Arial" w:eastAsia="Arial" w:hAnsi="Arial" w:cs="Arial"/>
                <w:color w:val="000000"/>
                <w:sz w:val="24"/>
                <w:szCs w:val="24"/>
              </w:rPr>
            </w:pPr>
            <w:r>
              <w:rPr>
                <w:rFonts w:ascii="Arial" w:eastAsia="Arial" w:hAnsi="Arial" w:cs="Arial"/>
                <w:sz w:val="24"/>
                <w:szCs w:val="24"/>
              </w:rPr>
              <w:t>Improve Early Literacy and Numeracy Skills</w:t>
            </w:r>
          </w:p>
        </w:tc>
      </w:tr>
    </w:tbl>
    <w:p w:rsidR="00DF674F" w:rsidRDefault="00DF674F">
      <w:pPr>
        <w:spacing w:before="2"/>
        <w:rPr>
          <w:rFonts w:ascii="Arial" w:eastAsia="Arial" w:hAnsi="Arial" w:cs="Arial"/>
          <w:sz w:val="23"/>
          <w:szCs w:val="23"/>
        </w:rPr>
      </w:pPr>
    </w:p>
    <w:tbl>
      <w:tblPr>
        <w:tblStyle w:val="af8"/>
        <w:tblW w:w="15207"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0"/>
        <w:gridCol w:w="408"/>
        <w:gridCol w:w="1713"/>
        <w:gridCol w:w="1382"/>
        <w:gridCol w:w="1413"/>
        <w:gridCol w:w="1659"/>
        <w:gridCol w:w="1728"/>
        <w:gridCol w:w="1425"/>
        <w:gridCol w:w="1452"/>
        <w:gridCol w:w="1517"/>
      </w:tblGrid>
      <w:tr w:rsidR="00DF674F">
        <w:trPr>
          <w:trHeight w:val="755"/>
        </w:trPr>
        <w:tc>
          <w:tcPr>
            <w:tcW w:w="2510" w:type="dxa"/>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Initiative 1-Literacy (SMARTE Goal):</w:t>
            </w:r>
          </w:p>
        </w:tc>
        <w:tc>
          <w:tcPr>
            <w:tcW w:w="12697" w:type="dxa"/>
            <w:gridSpan w:val="9"/>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rPr>
            </w:pPr>
            <w:r>
              <w:rPr>
                <w:rFonts w:ascii="Arial" w:eastAsia="Arial" w:hAnsi="Arial" w:cs="Arial"/>
              </w:rPr>
              <w:t>Decrease the percentage of students scoring 1 or more grade levels below in the vocabulary domain of the I-ready assessment from 75% at the MOY (2022) benchmark to 50% at the EOY (2023) benchmark in vocabulary.</w:t>
            </w:r>
          </w:p>
        </w:tc>
      </w:tr>
      <w:tr w:rsidR="00DF674F">
        <w:trPr>
          <w:trHeight w:val="1233"/>
        </w:trPr>
        <w:tc>
          <w:tcPr>
            <w:tcW w:w="2918" w:type="dxa"/>
            <w:gridSpan w:val="2"/>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spacing w:before="1"/>
              <w:rPr>
                <w:rFonts w:ascii="Times New Roman" w:eastAsia="Times New Roman" w:hAnsi="Times New Roman" w:cs="Times New Roman"/>
                <w:b/>
                <w:color w:val="FFC000"/>
                <w:sz w:val="16"/>
                <w:szCs w:val="16"/>
              </w:rPr>
            </w:pPr>
            <w:r>
              <w:rPr>
                <w:rFonts w:ascii="Times New Roman" w:eastAsia="Times New Roman" w:hAnsi="Times New Roman" w:cs="Times New Roman"/>
                <w:b/>
                <w:color w:val="FFC000"/>
                <w:sz w:val="16"/>
                <w:szCs w:val="16"/>
              </w:rPr>
              <w:t>Evidenc</w:t>
            </w:r>
            <w:r>
              <w:rPr>
                <w:rFonts w:ascii="Times New Roman" w:eastAsia="Times New Roman" w:hAnsi="Times New Roman" w:cs="Times New Roman"/>
                <w:b/>
                <w:color w:val="FFC000"/>
                <w:sz w:val="16"/>
                <w:szCs w:val="16"/>
              </w:rPr>
              <w:t>e-Based Action Steps</w:t>
            </w:r>
          </w:p>
          <w:p w:rsidR="00DF674F" w:rsidRDefault="00DF674F">
            <w:pPr>
              <w:pBdr>
                <w:top w:val="nil"/>
                <w:left w:val="nil"/>
                <w:bottom w:val="nil"/>
                <w:right w:val="nil"/>
                <w:between w:val="nil"/>
              </w:pBdr>
              <w:spacing w:before="1"/>
              <w:rPr>
                <w:rFonts w:ascii="Arial" w:eastAsia="Arial" w:hAnsi="Arial" w:cs="Arial"/>
                <w:b/>
                <w:color w:val="FFC000"/>
                <w:sz w:val="16"/>
                <w:szCs w:val="16"/>
              </w:rPr>
            </w:pPr>
          </w:p>
        </w:tc>
        <w:tc>
          <w:tcPr>
            <w:tcW w:w="1713"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52" w:right="160"/>
              <w:rPr>
                <w:rFonts w:ascii="Arial" w:eastAsia="Arial" w:hAnsi="Arial" w:cs="Arial"/>
                <w:b/>
                <w:color w:val="000000"/>
                <w:sz w:val="16"/>
                <w:szCs w:val="16"/>
              </w:rPr>
            </w:pPr>
            <w:r>
              <w:rPr>
                <w:rFonts w:ascii="Arial" w:eastAsia="Arial" w:hAnsi="Arial" w:cs="Arial"/>
                <w:b/>
                <w:color w:val="FFC000"/>
                <w:sz w:val="16"/>
                <w:szCs w:val="16"/>
              </w:rPr>
              <w:t xml:space="preserve">Link to ESSA Evidence </w:t>
            </w:r>
          </w:p>
        </w:tc>
        <w:tc>
          <w:tcPr>
            <w:tcW w:w="1382"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35" w:right="140"/>
              <w:rPr>
                <w:rFonts w:ascii="Arial" w:eastAsia="Arial" w:hAnsi="Arial" w:cs="Arial"/>
                <w:b/>
                <w:color w:val="000000"/>
                <w:sz w:val="16"/>
                <w:szCs w:val="16"/>
              </w:rPr>
            </w:pPr>
            <w:r>
              <w:rPr>
                <w:rFonts w:ascii="Arial" w:eastAsia="Arial" w:hAnsi="Arial" w:cs="Arial"/>
                <w:b/>
                <w:color w:val="FFC000"/>
                <w:sz w:val="16"/>
                <w:szCs w:val="16"/>
              </w:rPr>
              <w:t>ESSA Evidence Level</w:t>
            </w:r>
          </w:p>
        </w:tc>
        <w:tc>
          <w:tcPr>
            <w:tcW w:w="1413"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30" w:right="137" w:firstLine="3"/>
              <w:rPr>
                <w:rFonts w:ascii="Arial" w:eastAsia="Arial" w:hAnsi="Arial" w:cs="Arial"/>
                <w:b/>
                <w:color w:val="FFC000"/>
                <w:sz w:val="16"/>
                <w:szCs w:val="16"/>
              </w:rPr>
            </w:pPr>
            <w:r>
              <w:rPr>
                <w:rFonts w:ascii="Arial" w:eastAsia="Arial" w:hAnsi="Arial" w:cs="Arial"/>
                <w:b/>
                <w:color w:val="FFC000"/>
                <w:sz w:val="16"/>
                <w:szCs w:val="16"/>
              </w:rPr>
              <w:t>Position(s)</w:t>
            </w:r>
          </w:p>
          <w:p w:rsidR="00DF674F" w:rsidRDefault="00164467">
            <w:pPr>
              <w:pBdr>
                <w:top w:val="nil"/>
                <w:left w:val="nil"/>
                <w:bottom w:val="nil"/>
                <w:right w:val="nil"/>
                <w:between w:val="nil"/>
              </w:pBdr>
              <w:ind w:left="130" w:right="137" w:firstLine="3"/>
              <w:rPr>
                <w:rFonts w:ascii="Arial" w:eastAsia="Arial" w:hAnsi="Arial" w:cs="Arial"/>
                <w:b/>
                <w:color w:val="FFC000"/>
                <w:sz w:val="16"/>
                <w:szCs w:val="16"/>
              </w:rPr>
            </w:pPr>
            <w:r>
              <w:rPr>
                <w:rFonts w:ascii="Arial" w:eastAsia="Arial" w:hAnsi="Arial" w:cs="Arial"/>
                <w:b/>
                <w:color w:val="FFC000"/>
                <w:sz w:val="16"/>
                <w:szCs w:val="16"/>
              </w:rPr>
              <w:t>Responsible</w:t>
            </w:r>
          </w:p>
          <w:p w:rsidR="00DF674F" w:rsidRDefault="00DF674F">
            <w:pPr>
              <w:pBdr>
                <w:top w:val="nil"/>
                <w:left w:val="nil"/>
                <w:bottom w:val="nil"/>
                <w:right w:val="nil"/>
                <w:between w:val="nil"/>
              </w:pBdr>
              <w:ind w:left="130" w:right="137" w:firstLine="3"/>
              <w:rPr>
                <w:rFonts w:ascii="Arial" w:eastAsia="Arial" w:hAnsi="Arial" w:cs="Arial"/>
                <w:b/>
                <w:color w:val="000000"/>
                <w:sz w:val="16"/>
                <w:szCs w:val="16"/>
              </w:rPr>
            </w:pPr>
          </w:p>
        </w:tc>
        <w:tc>
          <w:tcPr>
            <w:tcW w:w="1659"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11" w:right="113"/>
              <w:rPr>
                <w:rFonts w:ascii="Arial" w:eastAsia="Arial" w:hAnsi="Arial" w:cs="Arial"/>
                <w:b/>
                <w:color w:val="000000"/>
                <w:sz w:val="16"/>
                <w:szCs w:val="16"/>
              </w:rPr>
            </w:pPr>
            <w:r>
              <w:rPr>
                <w:rFonts w:ascii="Arial" w:eastAsia="Arial" w:hAnsi="Arial" w:cs="Arial"/>
                <w:b/>
                <w:color w:val="FFC000"/>
                <w:sz w:val="16"/>
                <w:szCs w:val="16"/>
              </w:rPr>
              <w:t>Success Criteria for  Implementation</w:t>
            </w:r>
          </w:p>
        </w:tc>
        <w:tc>
          <w:tcPr>
            <w:tcW w:w="1728"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04" w:right="109"/>
              <w:rPr>
                <w:rFonts w:ascii="Arial" w:eastAsia="Arial" w:hAnsi="Arial" w:cs="Arial"/>
                <w:b/>
                <w:color w:val="000000"/>
                <w:sz w:val="16"/>
                <w:szCs w:val="16"/>
              </w:rPr>
            </w:pPr>
            <w:r>
              <w:rPr>
                <w:rFonts w:ascii="Arial" w:eastAsia="Arial" w:hAnsi="Arial" w:cs="Arial"/>
                <w:b/>
                <w:color w:val="FFC000"/>
                <w:sz w:val="16"/>
                <w:szCs w:val="16"/>
              </w:rPr>
              <w:t>Success Criteria for Impact on Student Achievement</w:t>
            </w:r>
          </w:p>
        </w:tc>
        <w:tc>
          <w:tcPr>
            <w:tcW w:w="1425"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04" w:right="109"/>
              <w:rPr>
                <w:rFonts w:ascii="Arial" w:eastAsia="Arial" w:hAnsi="Arial" w:cs="Arial"/>
                <w:b/>
                <w:color w:val="FFC000"/>
                <w:sz w:val="16"/>
                <w:szCs w:val="16"/>
              </w:rPr>
            </w:pPr>
            <w:r>
              <w:rPr>
                <w:rFonts w:ascii="Arial" w:eastAsia="Arial" w:hAnsi="Arial" w:cs="Arial"/>
                <w:b/>
                <w:color w:val="FFC000"/>
                <w:sz w:val="16"/>
                <w:szCs w:val="16"/>
              </w:rPr>
              <w:t xml:space="preserve">Timeline </w:t>
            </w:r>
          </w:p>
          <w:p w:rsidR="00DF674F" w:rsidRDefault="00DF674F">
            <w:pPr>
              <w:pBdr>
                <w:top w:val="nil"/>
                <w:left w:val="nil"/>
                <w:bottom w:val="nil"/>
                <w:right w:val="nil"/>
                <w:between w:val="nil"/>
              </w:pBdr>
              <w:ind w:left="126" w:right="125"/>
              <w:jc w:val="center"/>
              <w:rPr>
                <w:rFonts w:ascii="Arial" w:eastAsia="Arial" w:hAnsi="Arial" w:cs="Arial"/>
                <w:b/>
                <w:color w:val="FFC000"/>
                <w:sz w:val="16"/>
                <w:szCs w:val="16"/>
              </w:rPr>
            </w:pPr>
          </w:p>
        </w:tc>
        <w:tc>
          <w:tcPr>
            <w:tcW w:w="1452"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126" w:right="125"/>
              <w:jc w:val="center"/>
              <w:rPr>
                <w:rFonts w:ascii="Arial" w:eastAsia="Arial" w:hAnsi="Arial" w:cs="Arial"/>
                <w:b/>
                <w:color w:val="FFC000"/>
                <w:sz w:val="16"/>
                <w:szCs w:val="16"/>
              </w:rPr>
            </w:pPr>
            <w:r>
              <w:rPr>
                <w:rFonts w:ascii="Arial" w:eastAsia="Arial" w:hAnsi="Arial" w:cs="Arial"/>
                <w:b/>
                <w:color w:val="FFC000"/>
                <w:sz w:val="16"/>
                <w:szCs w:val="16"/>
              </w:rPr>
              <w:t>Resources</w:t>
            </w:r>
          </w:p>
          <w:p w:rsidR="00DF674F" w:rsidRDefault="00DF674F">
            <w:pPr>
              <w:pBdr>
                <w:top w:val="nil"/>
                <w:left w:val="nil"/>
                <w:bottom w:val="nil"/>
                <w:right w:val="nil"/>
                <w:between w:val="nil"/>
              </w:pBdr>
              <w:ind w:right="125"/>
              <w:rPr>
                <w:rFonts w:ascii="Arial" w:eastAsia="Arial" w:hAnsi="Arial" w:cs="Arial"/>
                <w:b/>
                <w:color w:val="000000"/>
                <w:sz w:val="16"/>
                <w:szCs w:val="16"/>
              </w:rPr>
            </w:pPr>
          </w:p>
        </w:tc>
        <w:tc>
          <w:tcPr>
            <w:tcW w:w="1517" w:type="dxa"/>
            <w:tcBorders>
              <w:top w:val="single" w:sz="5" w:space="0" w:color="000000"/>
              <w:left w:val="single" w:sz="5" w:space="0" w:color="000000"/>
              <w:bottom w:val="single" w:sz="5" w:space="0" w:color="000000"/>
              <w:right w:val="single" w:sz="5" w:space="0" w:color="000000"/>
            </w:tcBorders>
            <w:shd w:val="clear" w:color="auto" w:fill="001F5F"/>
          </w:tcPr>
          <w:p w:rsidR="00DF674F" w:rsidRDefault="00164467">
            <w:pPr>
              <w:pBdr>
                <w:top w:val="nil"/>
                <w:left w:val="nil"/>
                <w:bottom w:val="nil"/>
                <w:right w:val="nil"/>
                <w:between w:val="nil"/>
              </w:pBdr>
              <w:ind w:left="402" w:right="348" w:hanging="56"/>
              <w:rPr>
                <w:rFonts w:ascii="Arial" w:eastAsia="Arial" w:hAnsi="Arial" w:cs="Arial"/>
                <w:b/>
                <w:color w:val="FFC000"/>
                <w:sz w:val="16"/>
                <w:szCs w:val="16"/>
              </w:rPr>
            </w:pPr>
            <w:r>
              <w:rPr>
                <w:rFonts w:ascii="Arial" w:eastAsia="Arial" w:hAnsi="Arial" w:cs="Arial"/>
                <w:b/>
                <w:color w:val="FFC000"/>
                <w:sz w:val="16"/>
                <w:szCs w:val="16"/>
              </w:rPr>
              <w:t>Funding</w:t>
            </w:r>
          </w:p>
          <w:p w:rsidR="00DF674F" w:rsidRDefault="00DF674F">
            <w:pPr>
              <w:pBdr>
                <w:top w:val="nil"/>
                <w:left w:val="nil"/>
                <w:bottom w:val="nil"/>
                <w:right w:val="nil"/>
                <w:between w:val="nil"/>
              </w:pBdr>
              <w:ind w:left="402" w:right="348" w:hanging="56"/>
              <w:rPr>
                <w:rFonts w:ascii="Arial" w:eastAsia="Arial" w:hAnsi="Arial" w:cs="Arial"/>
                <w:b/>
                <w:color w:val="000000"/>
                <w:sz w:val="16"/>
                <w:szCs w:val="16"/>
              </w:rPr>
            </w:pPr>
          </w:p>
        </w:tc>
      </w:tr>
      <w:tr w:rsidR="00DF674F">
        <w:tc>
          <w:tcPr>
            <w:tcW w:w="2918" w:type="dxa"/>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color w:val="000000"/>
                <w:sz w:val="14"/>
                <w:szCs w:val="14"/>
              </w:rPr>
            </w:pPr>
            <w:r>
              <w:rPr>
                <w:rFonts w:ascii="Arial" w:eastAsia="Arial" w:hAnsi="Arial" w:cs="Arial"/>
                <w:b/>
                <w:color w:val="000000"/>
                <w:sz w:val="14"/>
                <w:szCs w:val="14"/>
              </w:rPr>
              <w:t>What action steps will the school team implement to meet this goal?</w:t>
            </w:r>
          </w:p>
          <w:p w:rsidR="00DF674F" w:rsidRDefault="00DF674F">
            <w:pPr>
              <w:rPr>
                <w:rFonts w:ascii="Arial" w:eastAsia="Arial" w:hAnsi="Arial" w:cs="Arial"/>
                <w:b/>
                <w:sz w:val="14"/>
                <w:szCs w:val="14"/>
              </w:rPr>
            </w:pPr>
          </w:p>
        </w:tc>
        <w:tc>
          <w:tcPr>
            <w:tcW w:w="17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Insert link</w:t>
            </w:r>
          </w:p>
        </w:tc>
        <w:tc>
          <w:tcPr>
            <w:tcW w:w="138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ESSA level Moderate, Promising, Written Rationale)</w:t>
            </w:r>
          </w:p>
        </w:tc>
        <w:tc>
          <w:tcPr>
            <w:tcW w:w="14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Who is responsible for monitoring the implementation of the action step.</w:t>
            </w:r>
          </w:p>
        </w:tc>
        <w:tc>
          <w:tcPr>
            <w:tcW w:w="1659"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pro</w:t>
            </w:r>
            <w:r>
              <w:rPr>
                <w:rFonts w:ascii="Arial" w:eastAsia="Arial" w:hAnsi="Arial" w:cs="Arial"/>
                <w:b/>
                <w:sz w:val="14"/>
                <w:szCs w:val="14"/>
              </w:rPr>
              <w:t>gress of implementation of this action step, and how will it be quantified? What measurable goal will be established to show impact?</w:t>
            </w:r>
          </w:p>
        </w:tc>
        <w:tc>
          <w:tcPr>
            <w:tcW w:w="1728"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impact of this action step on student performance and how will it be quantified? Wha</w:t>
            </w:r>
            <w:r>
              <w:rPr>
                <w:rFonts w:ascii="Arial" w:eastAsia="Arial" w:hAnsi="Arial" w:cs="Arial"/>
                <w:b/>
                <w:sz w:val="14"/>
                <w:szCs w:val="14"/>
              </w:rPr>
              <w:t>t measurable goal will be established to show impact?</w:t>
            </w:r>
          </w:p>
        </w:tc>
        <w:tc>
          <w:tcPr>
            <w:tcW w:w="1425"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is the intended date of completion of this action step?</w:t>
            </w:r>
          </w:p>
        </w:tc>
        <w:tc>
          <w:tcPr>
            <w:tcW w:w="145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resources/materials are needed (Include Professional Learning Needed)?</w:t>
            </w:r>
          </w:p>
        </w:tc>
        <w:tc>
          <w:tcPr>
            <w:tcW w:w="1517"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funding source and estimated cost.</w:t>
            </w:r>
          </w:p>
        </w:tc>
      </w:tr>
      <w:tr w:rsidR="00DF674F">
        <w:tc>
          <w:tcPr>
            <w:tcW w:w="2918" w:type="dxa"/>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Grades K-5 teachers and the K- 2 Literacy Paraprofessional will utilize the Ready Reading resource to support sequential learning as shown in the RCBOE ELA Curriculum Map.  </w:t>
            </w:r>
          </w:p>
          <w:p w:rsidR="00DF674F" w:rsidRDefault="00DF674F">
            <w:pPr>
              <w:rPr>
                <w:rFonts w:ascii="Arial" w:eastAsia="Arial" w:hAnsi="Arial" w:cs="Arial"/>
                <w:sz w:val="18"/>
                <w:szCs w:val="18"/>
              </w:rPr>
            </w:pPr>
          </w:p>
        </w:tc>
        <w:tc>
          <w:tcPr>
            <w:tcW w:w="17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14">
              <w:r>
                <w:rPr>
                  <w:rFonts w:ascii="Arial" w:eastAsia="Arial" w:hAnsi="Arial" w:cs="Arial"/>
                  <w:color w:val="1155CC"/>
                  <w:sz w:val="18"/>
                  <w:szCs w:val="18"/>
                  <w:u w:val="single"/>
                </w:rPr>
                <w:t>https://www.f</w:t>
              </w:r>
              <w:r>
                <w:rPr>
                  <w:rFonts w:ascii="Arial" w:eastAsia="Arial" w:hAnsi="Arial" w:cs="Arial"/>
                  <w:color w:val="1155CC"/>
                  <w:sz w:val="18"/>
                  <w:szCs w:val="18"/>
                  <w:u w:val="single"/>
                </w:rPr>
                <w:t>locabulary.com/results-state-tests/</w:t>
              </w:r>
            </w:hyperlink>
          </w:p>
        </w:tc>
        <w:tc>
          <w:tcPr>
            <w:tcW w:w="138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1413" w:type="dxa"/>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Mrs. Craft</w:t>
            </w:r>
          </w:p>
        </w:tc>
        <w:tc>
          <w:tcPr>
            <w:tcW w:w="1659"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-student notebooks</w:t>
            </w:r>
          </w:p>
        </w:tc>
        <w:tc>
          <w:tcPr>
            <w:tcW w:w="1728"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25%  of students increasing overall vocabulary proficiency in I-ready  </w:t>
            </w:r>
          </w:p>
        </w:tc>
        <w:tc>
          <w:tcPr>
            <w:tcW w:w="1425"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 August 27 to May 10 2023 </w:t>
            </w:r>
          </w:p>
        </w:tc>
        <w:tc>
          <w:tcPr>
            <w:tcW w:w="145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Instructional materials and training on Marzan</w:t>
            </w:r>
            <w:r>
              <w:rPr>
                <w:rFonts w:ascii="Arial" w:eastAsia="Arial" w:hAnsi="Arial" w:cs="Arial"/>
                <w:sz w:val="18"/>
                <w:szCs w:val="18"/>
              </w:rPr>
              <w:t xml:space="preserve">o's 6 steps, Read Aloud </w:t>
            </w:r>
            <w:r>
              <w:rPr>
                <w:rFonts w:ascii="Arial" w:eastAsia="Arial" w:hAnsi="Arial" w:cs="Arial"/>
                <w:sz w:val="18"/>
                <w:szCs w:val="18"/>
              </w:rPr>
              <w:lastRenderedPageBreak/>
              <w:t>Vocabulary resources.</w:t>
            </w:r>
          </w:p>
        </w:tc>
        <w:tc>
          <w:tcPr>
            <w:tcW w:w="1517"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lastRenderedPageBreak/>
              <w:t>TItle I funds</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Professional Learning on Marzaono’s Strategies</w:t>
            </w:r>
          </w:p>
          <w:p w:rsidR="00DF674F" w:rsidRDefault="00164467">
            <w:pPr>
              <w:rPr>
                <w:rFonts w:ascii="Arial" w:eastAsia="Arial" w:hAnsi="Arial" w:cs="Arial"/>
                <w:sz w:val="18"/>
                <w:szCs w:val="18"/>
              </w:rPr>
            </w:pPr>
            <w:r>
              <w:rPr>
                <w:rFonts w:ascii="Arial" w:eastAsia="Arial" w:hAnsi="Arial" w:cs="Arial"/>
                <w:sz w:val="18"/>
                <w:szCs w:val="18"/>
              </w:rPr>
              <w:lastRenderedPageBreak/>
              <w:t>$1.200</w:t>
            </w:r>
          </w:p>
        </w:tc>
      </w:tr>
      <w:tr w:rsidR="00DF674F">
        <w:trPr>
          <w:trHeight w:val="1250"/>
        </w:trPr>
        <w:tc>
          <w:tcPr>
            <w:tcW w:w="2918" w:type="dxa"/>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lastRenderedPageBreak/>
              <w:t xml:space="preserve">Grades 1-5 teachers will utilize interactive vocabulary and writing journals to support the integration of vocabulary within the ELA Instructional Block. </w:t>
            </w:r>
          </w:p>
        </w:tc>
        <w:tc>
          <w:tcPr>
            <w:tcW w:w="17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15">
              <w:r>
                <w:rPr>
                  <w:rFonts w:ascii="Arial" w:eastAsia="Arial" w:hAnsi="Arial" w:cs="Arial"/>
                  <w:color w:val="1155CC"/>
                  <w:sz w:val="18"/>
                  <w:szCs w:val="18"/>
                  <w:u w:val="single"/>
                </w:rPr>
                <w:t>https://www.flocabulary.com/resul</w:t>
              </w:r>
              <w:r>
                <w:rPr>
                  <w:rFonts w:ascii="Arial" w:eastAsia="Arial" w:hAnsi="Arial" w:cs="Arial"/>
                  <w:color w:val="1155CC"/>
                  <w:sz w:val="18"/>
                  <w:szCs w:val="18"/>
                  <w:u w:val="single"/>
                </w:rPr>
                <w:t>ts-state-tests/</w:t>
              </w:r>
            </w:hyperlink>
          </w:p>
        </w:tc>
        <w:tc>
          <w:tcPr>
            <w:tcW w:w="138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1413" w:type="dxa"/>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Mrs. Craft</w:t>
            </w:r>
          </w:p>
        </w:tc>
        <w:tc>
          <w:tcPr>
            <w:tcW w:w="1659"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-student work evidence</w:t>
            </w:r>
          </w:p>
          <w:p w:rsidR="00DF674F" w:rsidRDefault="00164467">
            <w:pPr>
              <w:rPr>
                <w:rFonts w:ascii="Arial" w:eastAsia="Arial" w:hAnsi="Arial" w:cs="Arial"/>
                <w:sz w:val="18"/>
                <w:szCs w:val="18"/>
              </w:rPr>
            </w:pPr>
            <w:r>
              <w:rPr>
                <w:rFonts w:ascii="Arial" w:eastAsia="Arial" w:hAnsi="Arial" w:cs="Arial"/>
                <w:sz w:val="18"/>
                <w:szCs w:val="18"/>
              </w:rPr>
              <w:t>-student vocabulary journals</w:t>
            </w:r>
          </w:p>
        </w:tc>
        <w:tc>
          <w:tcPr>
            <w:tcW w:w="1728"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25%  of students increasing overall vocabulary proficiency in I-ready  </w:t>
            </w:r>
          </w:p>
        </w:tc>
        <w:tc>
          <w:tcPr>
            <w:tcW w:w="1425"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August 27 to May 10 2023</w:t>
            </w:r>
          </w:p>
        </w:tc>
        <w:tc>
          <w:tcPr>
            <w:tcW w:w="145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Materials to create word walls</w:t>
            </w:r>
          </w:p>
        </w:tc>
        <w:tc>
          <w:tcPr>
            <w:tcW w:w="1517"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Titl</w:t>
            </w:r>
            <w:r>
              <w:rPr>
                <w:rFonts w:ascii="Arial" w:eastAsia="Arial" w:hAnsi="Arial" w:cs="Arial"/>
                <w:sz w:val="18"/>
                <w:szCs w:val="18"/>
              </w:rPr>
              <w:t>e 1 funds</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Professional Learning on Interactive Journaling </w:t>
            </w:r>
          </w:p>
          <w:p w:rsidR="00DF674F" w:rsidRDefault="00164467">
            <w:pPr>
              <w:rPr>
                <w:rFonts w:ascii="Arial" w:eastAsia="Arial" w:hAnsi="Arial" w:cs="Arial"/>
                <w:sz w:val="18"/>
                <w:szCs w:val="18"/>
              </w:rPr>
            </w:pPr>
            <w:r>
              <w:rPr>
                <w:rFonts w:ascii="Arial" w:eastAsia="Arial" w:hAnsi="Arial" w:cs="Arial"/>
                <w:sz w:val="18"/>
                <w:szCs w:val="18"/>
              </w:rPr>
              <w:t>$2,000</w:t>
            </w:r>
          </w:p>
        </w:tc>
      </w:tr>
      <w:tr w:rsidR="00DF674F">
        <w:tc>
          <w:tcPr>
            <w:tcW w:w="2918" w:type="dxa"/>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Grade 2-5 teachers will utilize the Ready Writing  resource to support sequential learning as shown in the RCBOE ELA Curriculum Map.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17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16">
              <w:r>
                <w:rPr>
                  <w:rFonts w:ascii="Arial" w:eastAsia="Arial" w:hAnsi="Arial" w:cs="Arial"/>
                  <w:color w:val="1155CC"/>
                  <w:sz w:val="18"/>
                  <w:szCs w:val="18"/>
                  <w:u w:val="single"/>
                </w:rPr>
                <w:t>https://www.flocabulary.com/results-state-tests/</w:t>
              </w:r>
            </w:hyperlink>
          </w:p>
        </w:tc>
        <w:tc>
          <w:tcPr>
            <w:tcW w:w="138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1413"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Grade Chairs</w:t>
            </w:r>
          </w:p>
          <w:p w:rsidR="00DF674F" w:rsidRDefault="00164467">
            <w:pPr>
              <w:rPr>
                <w:rFonts w:ascii="Arial" w:eastAsia="Arial" w:hAnsi="Arial" w:cs="Arial"/>
                <w:sz w:val="18"/>
                <w:szCs w:val="18"/>
              </w:rPr>
            </w:pPr>
            <w:r>
              <w:rPr>
                <w:rFonts w:ascii="Arial" w:eastAsia="Arial" w:hAnsi="Arial" w:cs="Arial"/>
                <w:sz w:val="18"/>
                <w:szCs w:val="18"/>
              </w:rPr>
              <w:t>Mrs. Craft</w:t>
            </w:r>
          </w:p>
        </w:tc>
        <w:tc>
          <w:tcPr>
            <w:tcW w:w="1659"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 -classroom observation</w:t>
            </w:r>
          </w:p>
          <w:p w:rsidR="00DF674F" w:rsidRDefault="00164467">
            <w:pPr>
              <w:rPr>
                <w:rFonts w:ascii="Arial" w:eastAsia="Arial" w:hAnsi="Arial" w:cs="Arial"/>
                <w:sz w:val="18"/>
                <w:szCs w:val="18"/>
              </w:rPr>
            </w:pPr>
            <w:r>
              <w:rPr>
                <w:rFonts w:ascii="Arial" w:eastAsia="Arial" w:hAnsi="Arial" w:cs="Arial"/>
                <w:sz w:val="18"/>
                <w:szCs w:val="18"/>
              </w:rPr>
              <w:t>-Flocabulary data</w:t>
            </w:r>
          </w:p>
        </w:tc>
        <w:tc>
          <w:tcPr>
            <w:tcW w:w="1728"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25%  of students increasing overall vocabulary proficiency in I-ready  </w:t>
            </w:r>
          </w:p>
        </w:tc>
        <w:tc>
          <w:tcPr>
            <w:tcW w:w="1425"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August 27 to May 10 2023 </w:t>
            </w:r>
          </w:p>
        </w:tc>
        <w:tc>
          <w:tcPr>
            <w:tcW w:w="1452"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Flocabulary Software</w:t>
            </w:r>
          </w:p>
        </w:tc>
        <w:tc>
          <w:tcPr>
            <w:tcW w:w="1517" w:type="dxa"/>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Title 1 funds</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Professional Learning on Flocabulary </w:t>
            </w:r>
          </w:p>
        </w:tc>
      </w:tr>
    </w:tbl>
    <w:p w:rsidR="00DF674F" w:rsidRDefault="00DF674F">
      <w:pPr>
        <w:rPr>
          <w:rFonts w:ascii="Arial" w:eastAsia="Arial" w:hAnsi="Arial" w:cs="Arial"/>
        </w:rPr>
        <w:sectPr w:rsidR="00DF674F">
          <w:headerReference w:type="default" r:id="rId17"/>
          <w:footerReference w:type="default" r:id="rId18"/>
          <w:pgSz w:w="15840" w:h="12240" w:orient="landscape"/>
          <w:pgMar w:top="1100" w:right="240" w:bottom="1200" w:left="260" w:header="552" w:footer="1015" w:gutter="0"/>
          <w:pgNumType w:start="1"/>
          <w:cols w:space="720"/>
        </w:sectPr>
      </w:pPr>
    </w:p>
    <w:p w:rsidR="00DF674F" w:rsidRDefault="00DF674F">
      <w:pPr>
        <w:spacing w:before="11"/>
        <w:rPr>
          <w:rFonts w:ascii="Arial" w:eastAsia="Arial" w:hAnsi="Arial" w:cs="Arial"/>
          <w:sz w:val="28"/>
          <w:szCs w:val="28"/>
        </w:rPr>
      </w:pPr>
    </w:p>
    <w:tbl>
      <w:tblPr>
        <w:tblStyle w:val="af9"/>
        <w:tblW w:w="1520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722"/>
        <w:gridCol w:w="1530"/>
        <w:gridCol w:w="732"/>
        <w:gridCol w:w="708"/>
        <w:gridCol w:w="641"/>
        <w:gridCol w:w="709"/>
        <w:gridCol w:w="1800"/>
        <w:gridCol w:w="371"/>
        <w:gridCol w:w="1339"/>
        <w:gridCol w:w="1002"/>
        <w:gridCol w:w="348"/>
        <w:gridCol w:w="1440"/>
        <w:gridCol w:w="1350"/>
      </w:tblGrid>
      <w:tr w:rsidR="00DF674F">
        <w:trPr>
          <w:trHeight w:val="278"/>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School: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 xml:space="preserve">Gracewood Elementary School </w:t>
            </w:r>
          </w:p>
        </w:tc>
      </w:tr>
      <w:tr w:rsidR="00DF674F">
        <w:trPr>
          <w:trHeight w:val="278"/>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Principal: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 xml:space="preserve">Dr. Renee Perry </w:t>
            </w:r>
          </w:p>
        </w:tc>
      </w:tr>
      <w:tr w:rsidR="00DF674F">
        <w:trPr>
          <w:trHeight w:val="816"/>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Date Last Revised:</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rPr>
                <w:rFonts w:ascii="Arial" w:eastAsia="Arial" w:hAnsi="Arial" w:cs="Arial"/>
                <w:color w:val="000000"/>
                <w:sz w:val="24"/>
                <w:szCs w:val="24"/>
              </w:rPr>
            </w:pPr>
            <w:r>
              <w:rPr>
                <w:rFonts w:ascii="Arial" w:eastAsia="Arial" w:hAnsi="Arial" w:cs="Arial"/>
                <w:sz w:val="24"/>
                <w:szCs w:val="24"/>
              </w:rPr>
              <w:t>5-24-2022</w:t>
            </w:r>
          </w:p>
          <w:p w:rsidR="00DF674F" w:rsidRDefault="00DF674F">
            <w:pPr>
              <w:pBdr>
                <w:top w:val="nil"/>
                <w:left w:val="nil"/>
                <w:bottom w:val="nil"/>
                <w:right w:val="nil"/>
                <w:between w:val="nil"/>
              </w:pBdr>
              <w:ind w:left="62"/>
              <w:rPr>
                <w:rFonts w:ascii="Arial" w:eastAsia="Arial" w:hAnsi="Arial" w:cs="Arial"/>
                <w:color w:val="000000"/>
                <w:sz w:val="24"/>
                <w:szCs w:val="24"/>
              </w:rPr>
            </w:pP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99"/>
              <w:rPr>
                <w:rFonts w:ascii="Arial" w:eastAsia="Arial" w:hAnsi="Arial" w:cs="Arial"/>
                <w:color w:val="000000"/>
              </w:rPr>
            </w:pPr>
            <w:r>
              <w:rPr>
                <w:rFonts w:ascii="Arial" w:eastAsia="Arial" w:hAnsi="Arial" w:cs="Arial"/>
                <w:color w:val="000000"/>
              </w:rPr>
              <w:t>Strategy Map Goal Area:</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ind w:left="61"/>
              <w:rPr>
                <w:rFonts w:ascii="Arial" w:eastAsia="Arial" w:hAnsi="Arial" w:cs="Arial"/>
                <w:color w:val="000000"/>
                <w:sz w:val="24"/>
                <w:szCs w:val="24"/>
              </w:rPr>
            </w:pPr>
            <w:r>
              <w:rPr>
                <w:rFonts w:ascii="Arial" w:eastAsia="Arial" w:hAnsi="Arial" w:cs="Arial"/>
                <w:sz w:val="24"/>
                <w:szCs w:val="24"/>
              </w:rPr>
              <w:t xml:space="preserve">Student Achievement and Success </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Strategy Map Performance Objective:</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ind w:left="63"/>
              <w:rPr>
                <w:rFonts w:ascii="Arial" w:eastAsia="Arial" w:hAnsi="Arial" w:cs="Arial"/>
                <w:color w:val="000000"/>
                <w:sz w:val="24"/>
                <w:szCs w:val="24"/>
              </w:rPr>
            </w:pPr>
            <w:r>
              <w:rPr>
                <w:rFonts w:ascii="Arial" w:eastAsia="Arial" w:hAnsi="Arial" w:cs="Arial"/>
                <w:sz w:val="24"/>
                <w:szCs w:val="24"/>
              </w:rPr>
              <w:t>Early Literacy and Numeracy Skills</w:t>
            </w:r>
          </w:p>
        </w:tc>
      </w:tr>
      <w:tr w:rsidR="00DF674F">
        <w:trPr>
          <w:trHeight w:val="1114"/>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Initiative 2-Math</w:t>
            </w:r>
          </w:p>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(SMARTE Goal):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rPr>
            </w:pPr>
            <w:r>
              <w:rPr>
                <w:rFonts w:ascii="Arial" w:eastAsia="Arial" w:hAnsi="Arial" w:cs="Arial"/>
              </w:rPr>
              <w:t>Decrease the percentage of students scoring 1 or more grade levels below in the numbers and operations domain of the I-ready assessment from 80% at the MOY (2022) benchmark to 50% at the EOY (2023) benchmark in numeracy-base ten.</w:t>
            </w:r>
          </w:p>
        </w:tc>
      </w:tr>
      <w:tr w:rsidR="00DF674F">
        <w:trPr>
          <w:trHeight w:val="2062"/>
        </w:trPr>
        <w:tc>
          <w:tcPr>
            <w:tcW w:w="0" w:type="auto"/>
            <w:gridSpan w:val="2"/>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spacing w:before="1"/>
              <w:rPr>
                <w:rFonts w:ascii="Times New Roman" w:eastAsia="Times New Roman" w:hAnsi="Times New Roman" w:cs="Times New Roman"/>
                <w:b/>
                <w:color w:val="1F497D"/>
                <w:sz w:val="16"/>
                <w:szCs w:val="16"/>
              </w:rPr>
            </w:pPr>
            <w:r>
              <w:rPr>
                <w:rFonts w:ascii="Times New Roman" w:eastAsia="Times New Roman" w:hAnsi="Times New Roman" w:cs="Times New Roman"/>
                <w:b/>
                <w:color w:val="1F497D"/>
                <w:sz w:val="16"/>
                <w:szCs w:val="16"/>
              </w:rPr>
              <w:t>Evidence-Based Action Ste</w:t>
            </w:r>
            <w:r>
              <w:rPr>
                <w:rFonts w:ascii="Times New Roman" w:eastAsia="Times New Roman" w:hAnsi="Times New Roman" w:cs="Times New Roman"/>
                <w:b/>
                <w:color w:val="1F497D"/>
                <w:sz w:val="16"/>
                <w:szCs w:val="16"/>
              </w:rPr>
              <w:t>ps</w:t>
            </w:r>
          </w:p>
          <w:p w:rsidR="00DF674F" w:rsidRDefault="00DF674F">
            <w:pPr>
              <w:pBdr>
                <w:top w:val="nil"/>
                <w:left w:val="nil"/>
                <w:bottom w:val="nil"/>
                <w:right w:val="nil"/>
                <w:between w:val="nil"/>
              </w:pBdr>
              <w:spacing w:before="1"/>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52" w:right="160"/>
              <w:rPr>
                <w:rFonts w:ascii="Arial" w:eastAsia="Arial" w:hAnsi="Arial" w:cs="Arial"/>
                <w:b/>
                <w:color w:val="1F497D"/>
                <w:sz w:val="16"/>
                <w:szCs w:val="16"/>
              </w:rPr>
            </w:pPr>
            <w:r>
              <w:rPr>
                <w:rFonts w:ascii="Arial" w:eastAsia="Arial" w:hAnsi="Arial" w:cs="Arial"/>
                <w:b/>
                <w:color w:val="1F497D"/>
                <w:sz w:val="16"/>
                <w:szCs w:val="16"/>
              </w:rPr>
              <w:t xml:space="preserve">Link to ESSA Evidence </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35" w:right="140"/>
              <w:rPr>
                <w:rFonts w:ascii="Arial" w:eastAsia="Arial" w:hAnsi="Arial" w:cs="Arial"/>
                <w:b/>
                <w:color w:val="1F497D"/>
                <w:sz w:val="16"/>
                <w:szCs w:val="16"/>
              </w:rPr>
            </w:pPr>
            <w:r>
              <w:rPr>
                <w:rFonts w:ascii="Arial" w:eastAsia="Arial" w:hAnsi="Arial" w:cs="Arial"/>
                <w:b/>
                <w:color w:val="1F497D"/>
                <w:sz w:val="16"/>
                <w:szCs w:val="16"/>
              </w:rPr>
              <w:t>ESSA Evidence Level</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30" w:right="137" w:firstLine="3"/>
              <w:rPr>
                <w:rFonts w:ascii="Arial" w:eastAsia="Arial" w:hAnsi="Arial" w:cs="Arial"/>
                <w:b/>
                <w:color w:val="1F497D"/>
                <w:sz w:val="16"/>
                <w:szCs w:val="16"/>
              </w:rPr>
            </w:pPr>
            <w:r>
              <w:rPr>
                <w:rFonts w:ascii="Arial" w:eastAsia="Arial" w:hAnsi="Arial" w:cs="Arial"/>
                <w:b/>
                <w:color w:val="1F497D"/>
                <w:sz w:val="16"/>
                <w:szCs w:val="16"/>
              </w:rPr>
              <w:t>Position(s)</w:t>
            </w:r>
          </w:p>
          <w:p w:rsidR="00DF674F" w:rsidRDefault="00164467">
            <w:pPr>
              <w:pBdr>
                <w:top w:val="nil"/>
                <w:left w:val="nil"/>
                <w:bottom w:val="nil"/>
                <w:right w:val="nil"/>
                <w:between w:val="nil"/>
              </w:pBdr>
              <w:ind w:left="130" w:right="137" w:firstLine="3"/>
              <w:rPr>
                <w:rFonts w:ascii="Arial" w:eastAsia="Arial" w:hAnsi="Arial" w:cs="Arial"/>
                <w:b/>
                <w:color w:val="1F497D"/>
                <w:sz w:val="16"/>
                <w:szCs w:val="16"/>
              </w:rPr>
            </w:pPr>
            <w:r>
              <w:rPr>
                <w:rFonts w:ascii="Arial" w:eastAsia="Arial" w:hAnsi="Arial" w:cs="Arial"/>
                <w:b/>
                <w:color w:val="1F497D"/>
                <w:sz w:val="16"/>
                <w:szCs w:val="16"/>
              </w:rPr>
              <w:t>Responsible</w:t>
            </w:r>
          </w:p>
          <w:p w:rsidR="00DF674F" w:rsidRDefault="00DF674F">
            <w:pPr>
              <w:pBdr>
                <w:top w:val="nil"/>
                <w:left w:val="nil"/>
                <w:bottom w:val="nil"/>
                <w:right w:val="nil"/>
                <w:between w:val="nil"/>
              </w:pBdr>
              <w:ind w:left="130" w:right="137" w:firstLine="3"/>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11" w:right="113"/>
              <w:rPr>
                <w:rFonts w:ascii="Arial" w:eastAsia="Arial" w:hAnsi="Arial" w:cs="Arial"/>
                <w:b/>
                <w:color w:val="1F497D"/>
                <w:sz w:val="16"/>
                <w:szCs w:val="16"/>
              </w:rPr>
            </w:pPr>
            <w:r>
              <w:rPr>
                <w:rFonts w:ascii="Arial" w:eastAsia="Arial" w:hAnsi="Arial" w:cs="Arial"/>
                <w:b/>
                <w:color w:val="1F497D"/>
                <w:sz w:val="16"/>
                <w:szCs w:val="16"/>
              </w:rPr>
              <w:t>Success Criteria for  Implementation</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04" w:right="109"/>
              <w:rPr>
                <w:rFonts w:ascii="Arial" w:eastAsia="Arial" w:hAnsi="Arial" w:cs="Arial"/>
                <w:b/>
                <w:color w:val="1F497D"/>
                <w:sz w:val="16"/>
                <w:szCs w:val="16"/>
              </w:rPr>
            </w:pPr>
            <w:r>
              <w:rPr>
                <w:rFonts w:ascii="Arial" w:eastAsia="Arial" w:hAnsi="Arial" w:cs="Arial"/>
                <w:b/>
                <w:color w:val="1F497D"/>
                <w:sz w:val="16"/>
                <w:szCs w:val="16"/>
              </w:rPr>
              <w:t>Success Criteria for Impact on Student Achievement</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04" w:right="109"/>
              <w:rPr>
                <w:rFonts w:ascii="Arial" w:eastAsia="Arial" w:hAnsi="Arial" w:cs="Arial"/>
                <w:b/>
                <w:color w:val="1F497D"/>
                <w:sz w:val="16"/>
                <w:szCs w:val="16"/>
              </w:rPr>
            </w:pPr>
            <w:r>
              <w:rPr>
                <w:rFonts w:ascii="Arial" w:eastAsia="Arial" w:hAnsi="Arial" w:cs="Arial"/>
                <w:b/>
                <w:color w:val="1F497D"/>
                <w:sz w:val="16"/>
                <w:szCs w:val="16"/>
              </w:rPr>
              <w:t xml:space="preserve">Timeline </w:t>
            </w:r>
          </w:p>
          <w:p w:rsidR="00DF674F" w:rsidRDefault="00DF674F">
            <w:pPr>
              <w:pBdr>
                <w:top w:val="nil"/>
                <w:left w:val="nil"/>
                <w:bottom w:val="nil"/>
                <w:right w:val="nil"/>
                <w:between w:val="nil"/>
              </w:pBdr>
              <w:ind w:left="126" w:right="125"/>
              <w:jc w:val="center"/>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126" w:right="125"/>
              <w:jc w:val="center"/>
              <w:rPr>
                <w:rFonts w:ascii="Arial" w:eastAsia="Arial" w:hAnsi="Arial" w:cs="Arial"/>
                <w:b/>
                <w:color w:val="1F497D"/>
                <w:sz w:val="16"/>
                <w:szCs w:val="16"/>
              </w:rPr>
            </w:pPr>
            <w:r>
              <w:rPr>
                <w:rFonts w:ascii="Arial" w:eastAsia="Arial" w:hAnsi="Arial" w:cs="Arial"/>
                <w:b/>
                <w:color w:val="1F497D"/>
                <w:sz w:val="16"/>
                <w:szCs w:val="16"/>
              </w:rPr>
              <w:t>Resources</w:t>
            </w:r>
          </w:p>
          <w:p w:rsidR="00DF674F" w:rsidRDefault="00DF674F">
            <w:pPr>
              <w:pBdr>
                <w:top w:val="nil"/>
                <w:left w:val="nil"/>
                <w:bottom w:val="nil"/>
                <w:right w:val="nil"/>
                <w:between w:val="nil"/>
              </w:pBdr>
              <w:ind w:right="125"/>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DF674F" w:rsidRDefault="00164467">
            <w:pPr>
              <w:pBdr>
                <w:top w:val="nil"/>
                <w:left w:val="nil"/>
                <w:bottom w:val="nil"/>
                <w:right w:val="nil"/>
                <w:between w:val="nil"/>
              </w:pBdr>
              <w:ind w:left="402" w:right="348" w:hanging="56"/>
              <w:rPr>
                <w:rFonts w:ascii="Arial" w:eastAsia="Arial" w:hAnsi="Arial" w:cs="Arial"/>
                <w:b/>
                <w:color w:val="1F497D"/>
                <w:sz w:val="16"/>
                <w:szCs w:val="16"/>
              </w:rPr>
            </w:pPr>
            <w:r>
              <w:rPr>
                <w:rFonts w:ascii="Arial" w:eastAsia="Arial" w:hAnsi="Arial" w:cs="Arial"/>
                <w:b/>
                <w:color w:val="1F497D"/>
                <w:sz w:val="16"/>
                <w:szCs w:val="16"/>
              </w:rPr>
              <w:t>Funding</w:t>
            </w:r>
          </w:p>
          <w:p w:rsidR="00DF674F" w:rsidRDefault="00DF674F">
            <w:pPr>
              <w:pBdr>
                <w:top w:val="nil"/>
                <w:left w:val="nil"/>
                <w:bottom w:val="nil"/>
                <w:right w:val="nil"/>
                <w:between w:val="nil"/>
              </w:pBdr>
              <w:ind w:left="402" w:right="348" w:hanging="56"/>
              <w:rPr>
                <w:rFonts w:ascii="Arial" w:eastAsia="Arial" w:hAnsi="Arial" w:cs="Arial"/>
                <w:b/>
                <w:color w:val="1F497D"/>
                <w:sz w:val="16"/>
                <w:szCs w:val="16"/>
              </w:rPr>
            </w:pP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color w:val="000000"/>
                <w:sz w:val="14"/>
                <w:szCs w:val="14"/>
              </w:rPr>
            </w:pPr>
            <w:r>
              <w:rPr>
                <w:rFonts w:ascii="Arial" w:eastAsia="Arial" w:hAnsi="Arial" w:cs="Arial"/>
                <w:b/>
                <w:color w:val="000000"/>
                <w:sz w:val="14"/>
                <w:szCs w:val="14"/>
              </w:rPr>
              <w:t>What action steps will the school team implement to meet this goal?</w:t>
            </w:r>
          </w:p>
          <w:p w:rsidR="00DF674F" w:rsidRDefault="00DF674F">
            <w:pPr>
              <w:rPr>
                <w:rFonts w:ascii="Arial" w:eastAsia="Arial" w:hAnsi="Arial" w:cs="Arial"/>
                <w:b/>
                <w:sz w:val="14"/>
                <w:szCs w:val="14"/>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Insert link</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ESSA level Moderate, Promising, Written Rationale)</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Who is responsible for monitoring the implementation of the action step.</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progress of implementation of this action step, and how will it be quantified? What measurable goal will be established to show impact?</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impact of this action step on student perf</w:t>
            </w:r>
            <w:r>
              <w:rPr>
                <w:rFonts w:ascii="Arial" w:eastAsia="Arial" w:hAnsi="Arial" w:cs="Arial"/>
                <w:b/>
                <w:sz w:val="14"/>
                <w:szCs w:val="14"/>
              </w:rPr>
              <w:t>ormance and how will it be quantified? What measurable goal will be established to show impact?</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is the intended date of completion of this action step?</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resources/materials are needed (Include Professional Learning Needed)?</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funding source</w:t>
            </w:r>
            <w:r>
              <w:rPr>
                <w:rFonts w:ascii="Arial" w:eastAsia="Arial" w:hAnsi="Arial" w:cs="Arial"/>
                <w:b/>
                <w:sz w:val="14"/>
                <w:szCs w:val="14"/>
              </w:rPr>
              <w:t xml:space="preserve"> and estimated cost.</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 xml:space="preserve">K- 5 teachers will utilize the ReadyMath routine when teaching Georgia Math Standards. </w:t>
            </w:r>
          </w:p>
          <w:p w:rsidR="00DF674F" w:rsidRDefault="00164467">
            <w:pPr>
              <w:spacing w:before="240" w:after="240"/>
              <w:rPr>
                <w:rFonts w:ascii="Arial" w:eastAsia="Arial" w:hAnsi="Arial" w:cs="Arial"/>
                <w:sz w:val="18"/>
                <w:szCs w:val="18"/>
              </w:rPr>
            </w:pPr>
            <w:r>
              <w:rPr>
                <w:rFonts w:ascii="Arial" w:eastAsia="Arial" w:hAnsi="Arial" w:cs="Arial"/>
                <w:sz w:val="18"/>
                <w:szCs w:val="18"/>
              </w:rPr>
              <w:t xml:space="preserve">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19">
              <w:r>
                <w:rPr>
                  <w:rFonts w:ascii="Arial" w:eastAsia="Arial" w:hAnsi="Arial" w:cs="Arial"/>
                  <w:color w:val="1155CC"/>
                  <w:sz w:val="18"/>
                  <w:szCs w:val="18"/>
                  <w:u w:val="single"/>
                </w:rPr>
                <w:t>https://www.prne</w:t>
              </w:r>
              <w:r>
                <w:rPr>
                  <w:rFonts w:ascii="Arial" w:eastAsia="Arial" w:hAnsi="Arial" w:cs="Arial"/>
                  <w:color w:val="1155CC"/>
                  <w:sz w:val="18"/>
                  <w:szCs w:val="18"/>
                  <w:u w:val="single"/>
                </w:rPr>
                <w:t>wswire.com/news-releases/new-efficacy-research-demonstrates-curriculum-associates-i-ready-meets-every-student-succeeds-act-essa-federal-funding-requirements-including-school-improvement-funds-300601922.html</w:t>
              </w:r>
            </w:hyperlink>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Lori Bennett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w:t>
            </w:r>
          </w:p>
          <w:p w:rsidR="00DF674F" w:rsidRDefault="00164467">
            <w:pPr>
              <w:rPr>
                <w:rFonts w:ascii="Arial" w:eastAsia="Arial" w:hAnsi="Arial" w:cs="Arial"/>
                <w:sz w:val="18"/>
                <w:szCs w:val="18"/>
              </w:rPr>
            </w:pPr>
            <w:r>
              <w:rPr>
                <w:rFonts w:ascii="Arial" w:eastAsia="Arial" w:hAnsi="Arial" w:cs="Arial"/>
                <w:sz w:val="18"/>
                <w:szCs w:val="18"/>
              </w:rPr>
              <w:t>-less</w:t>
            </w:r>
            <w:r>
              <w:rPr>
                <w:rFonts w:ascii="Arial" w:eastAsia="Arial" w:hAnsi="Arial" w:cs="Arial"/>
                <w:sz w:val="18"/>
                <w:szCs w:val="18"/>
              </w:rPr>
              <w:t>on plans</w:t>
            </w:r>
          </w:p>
          <w:p w:rsidR="00DF674F" w:rsidRDefault="00164467">
            <w:pPr>
              <w:rPr>
                <w:rFonts w:ascii="Arial" w:eastAsia="Arial" w:hAnsi="Arial" w:cs="Arial"/>
                <w:sz w:val="18"/>
                <w:szCs w:val="18"/>
              </w:rPr>
            </w:pPr>
            <w:r>
              <w:rPr>
                <w:rFonts w:ascii="Arial" w:eastAsia="Arial" w:hAnsi="Arial" w:cs="Arial"/>
                <w:sz w:val="18"/>
                <w:szCs w:val="18"/>
              </w:rPr>
              <w:t>-student work evidence</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30 % of students increasing overall numeracy proficiency in I-ready</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 August 27 to May 10 2023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Ready Math Curriculum</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Hand 2 Mind Manipulatives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Professional Learning for the Ready Math Routine </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Professional Learning for RT</w:t>
            </w:r>
            <w:r>
              <w:rPr>
                <w:rFonts w:ascii="Arial" w:eastAsia="Arial" w:hAnsi="Arial" w:cs="Arial"/>
                <w:sz w:val="18"/>
                <w:szCs w:val="18"/>
              </w:rPr>
              <w:t>I Best Practices</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K- 5 teachers will incorporate the daily use of manipulatives and academic discourse to achieve standards mastery through problem based learning,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20">
              <w:r>
                <w:rPr>
                  <w:rFonts w:ascii="Arial" w:eastAsia="Arial" w:hAnsi="Arial" w:cs="Arial"/>
                  <w:color w:val="1155CC"/>
                  <w:sz w:val="18"/>
                  <w:szCs w:val="18"/>
                  <w:u w:val="single"/>
                </w:rPr>
                <w:t>https://ies.ed.gov/ncee/wwc/Docs/PracticeGuide/rti_math_pg_042109.pd</w:t>
              </w:r>
            </w:hyperlink>
            <w:r>
              <w:rPr>
                <w:rFonts w:ascii="Arial" w:eastAsia="Arial" w:hAnsi="Arial" w:cs="Arial"/>
                <w:sz w:val="18"/>
                <w:szCs w:val="18"/>
              </w:rPr>
              <w:t>f</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p w:rsidR="00DF674F" w:rsidRDefault="00164467">
            <w:pPr>
              <w:rPr>
                <w:rFonts w:ascii="Arial" w:eastAsia="Arial" w:hAnsi="Arial" w:cs="Arial"/>
                <w:sz w:val="18"/>
                <w:szCs w:val="18"/>
              </w:rPr>
            </w:pPr>
            <w:r>
              <w:rPr>
                <w:rFonts w:ascii="Arial" w:eastAsia="Arial" w:hAnsi="Arial" w:cs="Arial"/>
                <w:sz w:val="18"/>
                <w:szCs w:val="18"/>
              </w:rPr>
              <w:t>Lori Bennett</w:t>
            </w: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-student work evidence</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30% of students increasing overall numeracy proficiency in I-ready  </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 August 27 to May 10 2</w:t>
            </w:r>
            <w:r>
              <w:rPr>
                <w:rFonts w:ascii="Arial" w:eastAsia="Arial" w:hAnsi="Arial" w:cs="Arial"/>
                <w:sz w:val="18"/>
                <w:szCs w:val="18"/>
              </w:rPr>
              <w:t xml:space="preserve">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Teacher Guide for Successful Problem Based Learning Instruction.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Professional Learning for Problem based Instruction</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 xml:space="preserve">During  school-wide Math Intervention, students will rotate through XTRA Math, IXL, Multiplication.com, and FEV Tutor  to increase fact fluency performance.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21">
              <w:r>
                <w:rPr>
                  <w:rFonts w:ascii="Arial" w:eastAsia="Arial" w:hAnsi="Arial" w:cs="Arial"/>
                  <w:color w:val="1155CC"/>
                  <w:sz w:val="18"/>
                  <w:szCs w:val="18"/>
                  <w:u w:val="single"/>
                </w:rPr>
                <w:t>https://ww</w:t>
              </w:r>
              <w:r>
                <w:rPr>
                  <w:rFonts w:ascii="Arial" w:eastAsia="Arial" w:hAnsi="Arial" w:cs="Arial"/>
                  <w:color w:val="1155CC"/>
                  <w:sz w:val="18"/>
                  <w:szCs w:val="18"/>
                  <w:u w:val="single"/>
                </w:rPr>
                <w:t>w.ixl.com/research/Impact-of-IXL-in-Beaverton.pdf</w:t>
              </w:r>
            </w:hyperlink>
          </w:p>
          <w:p w:rsidR="00DF674F" w:rsidRDefault="00DF674F">
            <w:pPr>
              <w:rPr>
                <w:rFonts w:ascii="Arial" w:eastAsia="Arial" w:hAnsi="Arial" w:cs="Arial"/>
                <w:sz w:val="18"/>
                <w:szCs w:val="18"/>
              </w:rPr>
            </w:pP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p w:rsidR="00DF674F" w:rsidRDefault="00164467">
            <w:pPr>
              <w:rPr>
                <w:rFonts w:ascii="Arial" w:eastAsia="Arial" w:hAnsi="Arial" w:cs="Arial"/>
                <w:sz w:val="18"/>
                <w:szCs w:val="18"/>
              </w:rPr>
            </w:pPr>
            <w:r>
              <w:rPr>
                <w:rFonts w:ascii="Arial" w:eastAsia="Arial" w:hAnsi="Arial" w:cs="Arial"/>
                <w:sz w:val="18"/>
                <w:szCs w:val="18"/>
              </w:rPr>
              <w:t>Lori  Bennett</w:t>
            </w:r>
          </w:p>
          <w:p w:rsidR="00DF674F" w:rsidRDefault="00164467">
            <w:pPr>
              <w:rPr>
                <w:rFonts w:ascii="Arial" w:eastAsia="Arial" w:hAnsi="Arial" w:cs="Arial"/>
                <w:sz w:val="18"/>
                <w:szCs w:val="18"/>
              </w:rPr>
            </w:pPr>
            <w:r>
              <w:rPr>
                <w:rFonts w:ascii="Arial" w:eastAsia="Arial" w:hAnsi="Arial" w:cs="Arial"/>
                <w:sz w:val="18"/>
                <w:szCs w:val="18"/>
              </w:rPr>
              <w:t>Keyona Wynn</w:t>
            </w: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Reports from XtraMath </w:t>
            </w:r>
          </w:p>
          <w:p w:rsidR="00DF674F" w:rsidRDefault="00164467">
            <w:pPr>
              <w:rPr>
                <w:rFonts w:ascii="Arial" w:eastAsia="Arial" w:hAnsi="Arial" w:cs="Arial"/>
                <w:sz w:val="18"/>
                <w:szCs w:val="18"/>
              </w:rPr>
            </w:pPr>
            <w:r>
              <w:rPr>
                <w:rFonts w:ascii="Arial" w:eastAsia="Arial" w:hAnsi="Arial" w:cs="Arial"/>
                <w:sz w:val="18"/>
                <w:szCs w:val="18"/>
              </w:rPr>
              <w:t>Reports from IXL</w:t>
            </w:r>
          </w:p>
          <w:p w:rsidR="00DF674F" w:rsidRDefault="00164467">
            <w:pPr>
              <w:rPr>
                <w:rFonts w:ascii="Arial" w:eastAsia="Arial" w:hAnsi="Arial" w:cs="Arial"/>
                <w:sz w:val="18"/>
                <w:szCs w:val="18"/>
              </w:rPr>
            </w:pPr>
            <w:r>
              <w:rPr>
                <w:rFonts w:ascii="Arial" w:eastAsia="Arial" w:hAnsi="Arial" w:cs="Arial"/>
                <w:sz w:val="18"/>
                <w:szCs w:val="18"/>
              </w:rPr>
              <w:t>-classroom observation</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-student work evidence</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30% of students increasing overall numeracy proficiency in I-ready</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August 27 to May 10 2023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XtraMath Software </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IXL Software</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Professional Learning for Xtra Math</w:t>
            </w: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$3,000</w:t>
            </w:r>
          </w:p>
        </w:tc>
      </w:tr>
    </w:tbl>
    <w:p w:rsidR="00DF674F" w:rsidRDefault="00DF674F">
      <w:pPr>
        <w:rPr>
          <w:rFonts w:ascii="Arial" w:eastAsia="Arial" w:hAnsi="Arial" w:cs="Arial"/>
        </w:rPr>
        <w:sectPr w:rsidR="00DF674F">
          <w:pgSz w:w="15840" w:h="12240" w:orient="landscape"/>
          <w:pgMar w:top="1100" w:right="240" w:bottom="1200" w:left="260" w:header="552" w:footer="1015" w:gutter="0"/>
          <w:cols w:space="720"/>
        </w:sectPr>
      </w:pPr>
    </w:p>
    <w:p w:rsidR="00DF674F" w:rsidRDefault="00DF674F">
      <w:pPr>
        <w:spacing w:before="11"/>
        <w:rPr>
          <w:rFonts w:ascii="Arial" w:eastAsia="Arial" w:hAnsi="Arial" w:cs="Arial"/>
          <w:sz w:val="28"/>
          <w:szCs w:val="28"/>
        </w:rPr>
      </w:pPr>
    </w:p>
    <w:tbl>
      <w:tblPr>
        <w:tblStyle w:val="afa"/>
        <w:tblW w:w="1520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722"/>
        <w:gridCol w:w="1530"/>
        <w:gridCol w:w="732"/>
        <w:gridCol w:w="708"/>
        <w:gridCol w:w="641"/>
        <w:gridCol w:w="709"/>
        <w:gridCol w:w="1800"/>
        <w:gridCol w:w="371"/>
        <w:gridCol w:w="1339"/>
        <w:gridCol w:w="1002"/>
        <w:gridCol w:w="348"/>
        <w:gridCol w:w="1440"/>
        <w:gridCol w:w="1350"/>
      </w:tblGrid>
      <w:tr w:rsidR="00DF674F">
        <w:trPr>
          <w:trHeight w:val="278"/>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School: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Gracewood Elementary School</w:t>
            </w:r>
          </w:p>
        </w:tc>
      </w:tr>
      <w:tr w:rsidR="00DF674F">
        <w:trPr>
          <w:trHeight w:val="278"/>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Principal: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3" w:line="264" w:lineRule="auto"/>
              <w:ind w:left="48"/>
              <w:rPr>
                <w:rFonts w:ascii="Arial" w:eastAsia="Arial" w:hAnsi="Arial" w:cs="Arial"/>
                <w:color w:val="000000"/>
                <w:sz w:val="24"/>
                <w:szCs w:val="24"/>
              </w:rPr>
            </w:pPr>
            <w:r>
              <w:rPr>
                <w:rFonts w:ascii="Arial" w:eastAsia="Arial" w:hAnsi="Arial" w:cs="Arial"/>
                <w:sz w:val="24"/>
                <w:szCs w:val="24"/>
              </w:rPr>
              <w:t>Dr. Renee Perry</w:t>
            </w:r>
          </w:p>
        </w:tc>
      </w:tr>
      <w:tr w:rsidR="00DF674F">
        <w:trPr>
          <w:trHeight w:val="816"/>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Date Last Revised:</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5-2-2022</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99"/>
              <w:rPr>
                <w:rFonts w:ascii="Arial" w:eastAsia="Arial" w:hAnsi="Arial" w:cs="Arial"/>
                <w:color w:val="000000"/>
              </w:rPr>
            </w:pPr>
            <w:r>
              <w:rPr>
                <w:rFonts w:ascii="Arial" w:eastAsia="Arial" w:hAnsi="Arial" w:cs="Arial"/>
                <w:color w:val="000000"/>
              </w:rPr>
              <w:t>Strategy Map Goal Area:</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rPr>
                <w:rFonts w:ascii="Arial" w:eastAsia="Arial" w:hAnsi="Arial" w:cs="Arial"/>
                <w:color w:val="000000"/>
                <w:sz w:val="24"/>
                <w:szCs w:val="24"/>
              </w:rPr>
            </w:pPr>
            <w:r>
              <w:rPr>
                <w:rFonts w:ascii="Arial" w:eastAsia="Arial" w:hAnsi="Arial" w:cs="Arial"/>
                <w:sz w:val="24"/>
                <w:szCs w:val="24"/>
              </w:rPr>
              <w:t xml:space="preserve">High Performing Culture and Workforce </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Strategy Map Performance Objective:</w:t>
            </w:r>
          </w:p>
        </w:tc>
        <w:tc>
          <w:tcPr>
            <w:tcW w:w="0" w:type="auto"/>
            <w:gridSpan w:val="3"/>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before="117"/>
              <w:ind w:left="63"/>
              <w:rPr>
                <w:rFonts w:ascii="Arial" w:eastAsia="Arial" w:hAnsi="Arial" w:cs="Arial"/>
                <w:color w:val="000000"/>
                <w:sz w:val="24"/>
                <w:szCs w:val="24"/>
              </w:rPr>
            </w:pPr>
            <w:r>
              <w:rPr>
                <w:rFonts w:ascii="Arial" w:eastAsia="Arial" w:hAnsi="Arial" w:cs="Arial"/>
                <w:sz w:val="24"/>
                <w:szCs w:val="24"/>
              </w:rPr>
              <w:t>Improved Perception of RCSS</w:t>
            </w:r>
          </w:p>
        </w:tc>
      </w:tr>
      <w:tr w:rsidR="00DF674F">
        <w:trPr>
          <w:trHeight w:val="1114"/>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Initiative 3-Culture/Climate/Non-Academic</w:t>
            </w:r>
          </w:p>
          <w:p w:rsidR="00DF674F" w:rsidRDefault="00164467">
            <w:pPr>
              <w:pBdr>
                <w:top w:val="nil"/>
                <w:left w:val="nil"/>
                <w:bottom w:val="nil"/>
                <w:right w:val="nil"/>
                <w:between w:val="nil"/>
              </w:pBdr>
              <w:spacing w:line="264" w:lineRule="auto"/>
              <w:ind w:left="102"/>
              <w:rPr>
                <w:rFonts w:ascii="Arial" w:eastAsia="Arial" w:hAnsi="Arial" w:cs="Arial"/>
                <w:color w:val="000000"/>
              </w:rPr>
            </w:pPr>
            <w:r>
              <w:rPr>
                <w:rFonts w:ascii="Arial" w:eastAsia="Arial" w:hAnsi="Arial" w:cs="Arial"/>
                <w:color w:val="000000"/>
              </w:rPr>
              <w:t>(SMARTE Goal):</w:t>
            </w:r>
          </w:p>
        </w:tc>
        <w:tc>
          <w:tcPr>
            <w:tcW w:w="0" w:type="auto"/>
            <w:gridSpan w:val="13"/>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rPr>
            </w:pPr>
            <w:r>
              <w:rPr>
                <w:rFonts w:ascii="Arial" w:eastAsia="Arial" w:hAnsi="Arial" w:cs="Arial"/>
              </w:rPr>
              <w:t xml:space="preserve">Decrease the percentage of suspension incidents from 25% at the MOY (2022) to 5% at the EOY (2023).  </w:t>
            </w:r>
          </w:p>
        </w:tc>
      </w:tr>
      <w:tr w:rsidR="00DF674F">
        <w:trPr>
          <w:trHeight w:val="2062"/>
        </w:trPr>
        <w:tc>
          <w:tcPr>
            <w:tcW w:w="0" w:type="auto"/>
            <w:gridSpan w:val="2"/>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spacing w:before="1"/>
              <w:rPr>
                <w:rFonts w:ascii="Times New Roman" w:eastAsia="Times New Roman" w:hAnsi="Times New Roman" w:cs="Times New Roman"/>
                <w:b/>
                <w:color w:val="1F497D"/>
                <w:sz w:val="16"/>
                <w:szCs w:val="16"/>
              </w:rPr>
            </w:pPr>
            <w:r>
              <w:rPr>
                <w:rFonts w:ascii="Times New Roman" w:eastAsia="Times New Roman" w:hAnsi="Times New Roman" w:cs="Times New Roman"/>
                <w:b/>
                <w:color w:val="1F497D"/>
                <w:sz w:val="16"/>
                <w:szCs w:val="16"/>
              </w:rPr>
              <w:t>Evidence-Based Action Steps</w:t>
            </w:r>
          </w:p>
          <w:p w:rsidR="00DF674F" w:rsidRDefault="00DF674F">
            <w:pPr>
              <w:pBdr>
                <w:top w:val="nil"/>
                <w:left w:val="nil"/>
                <w:bottom w:val="nil"/>
                <w:right w:val="nil"/>
                <w:between w:val="nil"/>
              </w:pBdr>
              <w:spacing w:before="1"/>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52" w:right="160"/>
              <w:rPr>
                <w:rFonts w:ascii="Arial" w:eastAsia="Arial" w:hAnsi="Arial" w:cs="Arial"/>
                <w:b/>
                <w:color w:val="1F497D"/>
                <w:sz w:val="16"/>
                <w:szCs w:val="16"/>
              </w:rPr>
            </w:pPr>
            <w:r>
              <w:rPr>
                <w:rFonts w:ascii="Arial" w:eastAsia="Arial" w:hAnsi="Arial" w:cs="Arial"/>
                <w:b/>
                <w:color w:val="1F497D"/>
                <w:sz w:val="16"/>
                <w:szCs w:val="16"/>
              </w:rPr>
              <w:t xml:space="preserve">Link to ESSA Evidence </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35" w:right="140"/>
              <w:rPr>
                <w:rFonts w:ascii="Arial" w:eastAsia="Arial" w:hAnsi="Arial" w:cs="Arial"/>
                <w:b/>
                <w:color w:val="1F497D"/>
                <w:sz w:val="16"/>
                <w:szCs w:val="16"/>
              </w:rPr>
            </w:pPr>
            <w:r>
              <w:rPr>
                <w:rFonts w:ascii="Arial" w:eastAsia="Arial" w:hAnsi="Arial" w:cs="Arial"/>
                <w:b/>
                <w:color w:val="1F497D"/>
                <w:sz w:val="16"/>
                <w:szCs w:val="16"/>
              </w:rPr>
              <w:t>ESSA Evidence Level</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30" w:right="137" w:firstLine="3"/>
              <w:rPr>
                <w:rFonts w:ascii="Arial" w:eastAsia="Arial" w:hAnsi="Arial" w:cs="Arial"/>
                <w:b/>
                <w:color w:val="1F497D"/>
                <w:sz w:val="16"/>
                <w:szCs w:val="16"/>
              </w:rPr>
            </w:pPr>
            <w:r>
              <w:rPr>
                <w:rFonts w:ascii="Arial" w:eastAsia="Arial" w:hAnsi="Arial" w:cs="Arial"/>
                <w:b/>
                <w:color w:val="1F497D"/>
                <w:sz w:val="16"/>
                <w:szCs w:val="16"/>
              </w:rPr>
              <w:t>Position(s)</w:t>
            </w:r>
          </w:p>
          <w:p w:rsidR="00DF674F" w:rsidRDefault="00164467">
            <w:pPr>
              <w:pBdr>
                <w:top w:val="nil"/>
                <w:left w:val="nil"/>
                <w:bottom w:val="nil"/>
                <w:right w:val="nil"/>
                <w:between w:val="nil"/>
              </w:pBdr>
              <w:ind w:left="130" w:right="137" w:firstLine="3"/>
              <w:rPr>
                <w:rFonts w:ascii="Arial" w:eastAsia="Arial" w:hAnsi="Arial" w:cs="Arial"/>
                <w:b/>
                <w:color w:val="1F497D"/>
                <w:sz w:val="16"/>
                <w:szCs w:val="16"/>
              </w:rPr>
            </w:pPr>
            <w:r>
              <w:rPr>
                <w:rFonts w:ascii="Arial" w:eastAsia="Arial" w:hAnsi="Arial" w:cs="Arial"/>
                <w:b/>
                <w:color w:val="1F497D"/>
                <w:sz w:val="16"/>
                <w:szCs w:val="16"/>
              </w:rPr>
              <w:t>Responsible</w:t>
            </w:r>
          </w:p>
          <w:p w:rsidR="00DF674F" w:rsidRDefault="00DF674F">
            <w:pPr>
              <w:pBdr>
                <w:top w:val="nil"/>
                <w:left w:val="nil"/>
                <w:bottom w:val="nil"/>
                <w:right w:val="nil"/>
                <w:between w:val="nil"/>
              </w:pBdr>
              <w:ind w:left="130" w:right="137" w:firstLine="3"/>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11" w:right="113"/>
              <w:rPr>
                <w:rFonts w:ascii="Arial" w:eastAsia="Arial" w:hAnsi="Arial" w:cs="Arial"/>
                <w:b/>
                <w:color w:val="1F497D"/>
                <w:sz w:val="16"/>
                <w:szCs w:val="16"/>
              </w:rPr>
            </w:pPr>
            <w:r>
              <w:rPr>
                <w:rFonts w:ascii="Arial" w:eastAsia="Arial" w:hAnsi="Arial" w:cs="Arial"/>
                <w:b/>
                <w:color w:val="1F497D"/>
                <w:sz w:val="16"/>
                <w:szCs w:val="16"/>
              </w:rPr>
              <w:t>Success Criteria for  Implementation</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04" w:right="109"/>
              <w:rPr>
                <w:rFonts w:ascii="Arial" w:eastAsia="Arial" w:hAnsi="Arial" w:cs="Arial"/>
                <w:b/>
                <w:color w:val="1F497D"/>
                <w:sz w:val="16"/>
                <w:szCs w:val="16"/>
              </w:rPr>
            </w:pPr>
            <w:r>
              <w:rPr>
                <w:rFonts w:ascii="Arial" w:eastAsia="Arial" w:hAnsi="Arial" w:cs="Arial"/>
                <w:b/>
                <w:color w:val="1F497D"/>
                <w:sz w:val="16"/>
                <w:szCs w:val="16"/>
              </w:rPr>
              <w:t>Success Criteria for Impact on Student Achievement</w:t>
            </w:r>
          </w:p>
        </w:tc>
        <w:tc>
          <w:tcPr>
            <w:tcW w:w="0" w:type="auto"/>
            <w:gridSpan w:val="2"/>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04" w:right="109"/>
              <w:rPr>
                <w:rFonts w:ascii="Arial" w:eastAsia="Arial" w:hAnsi="Arial" w:cs="Arial"/>
                <w:b/>
                <w:color w:val="1F497D"/>
                <w:sz w:val="16"/>
                <w:szCs w:val="16"/>
              </w:rPr>
            </w:pPr>
            <w:r>
              <w:rPr>
                <w:rFonts w:ascii="Arial" w:eastAsia="Arial" w:hAnsi="Arial" w:cs="Arial"/>
                <w:b/>
                <w:color w:val="1F497D"/>
                <w:sz w:val="16"/>
                <w:szCs w:val="16"/>
              </w:rPr>
              <w:t xml:space="preserve">Timeline </w:t>
            </w:r>
          </w:p>
          <w:p w:rsidR="00DF674F" w:rsidRDefault="00DF674F">
            <w:pPr>
              <w:pBdr>
                <w:top w:val="nil"/>
                <w:left w:val="nil"/>
                <w:bottom w:val="nil"/>
                <w:right w:val="nil"/>
                <w:between w:val="nil"/>
              </w:pBdr>
              <w:ind w:left="126" w:right="125"/>
              <w:jc w:val="center"/>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126" w:right="125"/>
              <w:jc w:val="center"/>
              <w:rPr>
                <w:rFonts w:ascii="Arial" w:eastAsia="Arial" w:hAnsi="Arial" w:cs="Arial"/>
                <w:b/>
                <w:color w:val="1F497D"/>
                <w:sz w:val="16"/>
                <w:szCs w:val="16"/>
              </w:rPr>
            </w:pPr>
            <w:r>
              <w:rPr>
                <w:rFonts w:ascii="Arial" w:eastAsia="Arial" w:hAnsi="Arial" w:cs="Arial"/>
                <w:b/>
                <w:color w:val="1F497D"/>
                <w:sz w:val="16"/>
                <w:szCs w:val="16"/>
              </w:rPr>
              <w:t>Resources</w:t>
            </w:r>
          </w:p>
          <w:p w:rsidR="00DF674F" w:rsidRDefault="00DF674F">
            <w:pPr>
              <w:pBdr>
                <w:top w:val="nil"/>
                <w:left w:val="nil"/>
                <w:bottom w:val="nil"/>
                <w:right w:val="nil"/>
                <w:between w:val="nil"/>
              </w:pBdr>
              <w:ind w:right="125"/>
              <w:rPr>
                <w:rFonts w:ascii="Arial" w:eastAsia="Arial" w:hAnsi="Arial" w:cs="Arial"/>
                <w:b/>
                <w:color w:val="1F497D"/>
                <w:sz w:val="16"/>
                <w:szCs w:val="16"/>
              </w:rPr>
            </w:pPr>
          </w:p>
        </w:tc>
        <w:tc>
          <w:tcPr>
            <w:tcW w:w="0" w:type="auto"/>
            <w:tcBorders>
              <w:top w:val="single" w:sz="5" w:space="0" w:color="000000"/>
              <w:left w:val="single" w:sz="5" w:space="0" w:color="000000"/>
              <w:bottom w:val="single" w:sz="5" w:space="0" w:color="000000"/>
              <w:right w:val="single" w:sz="5" w:space="0" w:color="000000"/>
            </w:tcBorders>
            <w:shd w:val="clear" w:color="auto" w:fill="E36C09"/>
          </w:tcPr>
          <w:p w:rsidR="00DF674F" w:rsidRDefault="00164467">
            <w:pPr>
              <w:pBdr>
                <w:top w:val="nil"/>
                <w:left w:val="nil"/>
                <w:bottom w:val="nil"/>
                <w:right w:val="nil"/>
                <w:between w:val="nil"/>
              </w:pBdr>
              <w:ind w:left="402" w:right="348" w:hanging="56"/>
              <w:rPr>
                <w:rFonts w:ascii="Arial" w:eastAsia="Arial" w:hAnsi="Arial" w:cs="Arial"/>
                <w:b/>
                <w:color w:val="1F497D"/>
                <w:sz w:val="16"/>
                <w:szCs w:val="16"/>
              </w:rPr>
            </w:pPr>
            <w:r>
              <w:rPr>
                <w:rFonts w:ascii="Arial" w:eastAsia="Arial" w:hAnsi="Arial" w:cs="Arial"/>
                <w:b/>
                <w:color w:val="1F497D"/>
                <w:sz w:val="16"/>
                <w:szCs w:val="16"/>
              </w:rPr>
              <w:t>Funding</w:t>
            </w:r>
          </w:p>
          <w:p w:rsidR="00DF674F" w:rsidRDefault="00DF674F">
            <w:pPr>
              <w:pBdr>
                <w:top w:val="nil"/>
                <w:left w:val="nil"/>
                <w:bottom w:val="nil"/>
                <w:right w:val="nil"/>
                <w:between w:val="nil"/>
              </w:pBdr>
              <w:ind w:left="402" w:right="348" w:hanging="56"/>
              <w:rPr>
                <w:rFonts w:ascii="Arial" w:eastAsia="Arial" w:hAnsi="Arial" w:cs="Arial"/>
                <w:b/>
                <w:color w:val="1F497D"/>
                <w:sz w:val="16"/>
                <w:szCs w:val="16"/>
              </w:rPr>
            </w:pP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color w:val="000000"/>
                <w:sz w:val="14"/>
                <w:szCs w:val="14"/>
              </w:rPr>
            </w:pPr>
            <w:r>
              <w:rPr>
                <w:rFonts w:ascii="Arial" w:eastAsia="Arial" w:hAnsi="Arial" w:cs="Arial"/>
                <w:b/>
                <w:color w:val="000000"/>
                <w:sz w:val="14"/>
                <w:szCs w:val="14"/>
              </w:rPr>
              <w:t>What action steps will the school team implement to meet this goal?</w:t>
            </w:r>
          </w:p>
          <w:p w:rsidR="00DF674F" w:rsidRDefault="00DF674F">
            <w:pPr>
              <w:rPr>
                <w:rFonts w:ascii="Arial" w:eastAsia="Arial" w:hAnsi="Arial" w:cs="Arial"/>
                <w:b/>
                <w:sz w:val="14"/>
                <w:szCs w:val="14"/>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Insert link</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ESSA level Moderate, Promising, Written Rationale)</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Who is responsible for monitoring the implementation of the action step.</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progress of implementation of this action step, and how will it be quantified? What measurable goal will be established to show impact?</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data will be used to evaluate the impact of this action step on student performance and how will it be quantified? What measurable goal will be established to show impact?</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is the intended date of completion of this action step?</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What resources/mat</w:t>
            </w:r>
            <w:r>
              <w:rPr>
                <w:rFonts w:ascii="Arial" w:eastAsia="Arial" w:hAnsi="Arial" w:cs="Arial"/>
                <w:b/>
                <w:sz w:val="14"/>
                <w:szCs w:val="14"/>
              </w:rPr>
              <w:t>erials are needed (Include Professional Learning Needed)?</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b/>
                <w:sz w:val="14"/>
                <w:szCs w:val="14"/>
              </w:rPr>
            </w:pPr>
            <w:r>
              <w:rPr>
                <w:rFonts w:ascii="Arial" w:eastAsia="Arial" w:hAnsi="Arial" w:cs="Arial"/>
                <w:b/>
                <w:sz w:val="14"/>
                <w:szCs w:val="14"/>
              </w:rPr>
              <w:t>Identify funding source and estimated cost.</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The PBIS Team will promote Gracewood behavior and expectations protocols through monthly SOAR activities.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22">
              <w:r>
                <w:rPr>
                  <w:rFonts w:ascii="Arial" w:eastAsia="Arial" w:hAnsi="Arial" w:cs="Arial"/>
                  <w:color w:val="1155CC"/>
                  <w:sz w:val="18"/>
                  <w:szCs w:val="18"/>
                  <w:u w:val="single"/>
                </w:rPr>
                <w:t>https://ies.ed.gov/ncee/edlabs/regions/northeast/AskAREL/Response/36</w:t>
              </w:r>
            </w:hyperlink>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suspension incidents will decrease by 20%  </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SLDS Data</w:t>
            </w:r>
          </w:p>
          <w:p w:rsidR="00DF674F" w:rsidRDefault="00164467">
            <w:pPr>
              <w:rPr>
                <w:rFonts w:ascii="Arial" w:eastAsia="Arial" w:hAnsi="Arial" w:cs="Arial"/>
                <w:sz w:val="18"/>
                <w:szCs w:val="18"/>
              </w:rPr>
            </w:pPr>
            <w:r>
              <w:rPr>
                <w:rFonts w:ascii="Arial" w:eastAsia="Arial" w:hAnsi="Arial" w:cs="Arial"/>
                <w:sz w:val="18"/>
                <w:szCs w:val="18"/>
              </w:rPr>
              <w:t>Panorama Survey</w:t>
            </w:r>
          </w:p>
          <w:p w:rsidR="00DF674F" w:rsidRDefault="00164467">
            <w:pPr>
              <w:rPr>
                <w:rFonts w:ascii="Arial" w:eastAsia="Arial" w:hAnsi="Arial" w:cs="Arial"/>
                <w:sz w:val="18"/>
                <w:szCs w:val="18"/>
              </w:rPr>
            </w:pPr>
            <w:r>
              <w:rPr>
                <w:rFonts w:ascii="Arial" w:eastAsia="Arial" w:hAnsi="Arial" w:cs="Arial"/>
                <w:sz w:val="18"/>
                <w:szCs w:val="18"/>
              </w:rPr>
              <w:t>Title 1 Surveys</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August 27 to May 10 2023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Kelso the Frog Resource</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Title 1 </w:t>
            </w:r>
          </w:p>
          <w:p w:rsidR="00DF674F" w:rsidRDefault="00164467">
            <w:pPr>
              <w:rPr>
                <w:rFonts w:ascii="Arial" w:eastAsia="Arial" w:hAnsi="Arial" w:cs="Arial"/>
                <w:sz w:val="18"/>
                <w:szCs w:val="18"/>
              </w:rPr>
            </w:pPr>
            <w:r>
              <w:rPr>
                <w:rFonts w:ascii="Arial" w:eastAsia="Arial" w:hAnsi="Arial" w:cs="Arial"/>
                <w:sz w:val="18"/>
                <w:szCs w:val="18"/>
              </w:rPr>
              <w:t>$250</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The Student Council Team will promote Gracewood behavior and expectations protocols through monthly SOAR activities.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hyperlink r:id="rId23">
              <w:r>
                <w:rPr>
                  <w:rFonts w:ascii="Arial" w:eastAsia="Arial" w:hAnsi="Arial" w:cs="Arial"/>
                  <w:color w:val="1155CC"/>
                  <w:sz w:val="18"/>
                  <w:szCs w:val="18"/>
                  <w:u w:val="single"/>
                </w:rPr>
                <w:t>https:</w:t>
              </w:r>
              <w:r>
                <w:rPr>
                  <w:rFonts w:ascii="Arial" w:eastAsia="Arial" w:hAnsi="Arial" w:cs="Arial"/>
                  <w:color w:val="1155CC"/>
                  <w:sz w:val="18"/>
                  <w:szCs w:val="18"/>
                  <w:u w:val="single"/>
                </w:rPr>
                <w:t>//ies.ed.gov/ncee/edlabs/regions/northeast/AskAREL/Response/36</w:t>
              </w:r>
            </w:hyperlink>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suspension incidents will decrease by 20%</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SLDS Data</w:t>
            </w:r>
          </w:p>
          <w:p w:rsidR="00DF674F" w:rsidRDefault="00164467">
            <w:pPr>
              <w:rPr>
                <w:rFonts w:ascii="Arial" w:eastAsia="Arial" w:hAnsi="Arial" w:cs="Arial"/>
                <w:sz w:val="18"/>
                <w:szCs w:val="18"/>
              </w:rPr>
            </w:pPr>
            <w:r>
              <w:rPr>
                <w:rFonts w:ascii="Arial" w:eastAsia="Arial" w:hAnsi="Arial" w:cs="Arial"/>
                <w:sz w:val="18"/>
                <w:szCs w:val="18"/>
              </w:rPr>
              <w:t>Panorama Survey</w:t>
            </w:r>
          </w:p>
          <w:p w:rsidR="00DF674F" w:rsidRDefault="00164467">
            <w:pPr>
              <w:rPr>
                <w:rFonts w:ascii="Arial" w:eastAsia="Arial" w:hAnsi="Arial" w:cs="Arial"/>
                <w:sz w:val="18"/>
                <w:szCs w:val="18"/>
              </w:rPr>
            </w:pPr>
            <w:r>
              <w:rPr>
                <w:rFonts w:ascii="Arial" w:eastAsia="Arial" w:hAnsi="Arial" w:cs="Arial"/>
                <w:sz w:val="18"/>
                <w:szCs w:val="18"/>
              </w:rPr>
              <w:t>Title 1 Surveys</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August 27 to May 10 2023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Chart Paper</w:t>
            </w:r>
          </w:p>
          <w:p w:rsidR="00DF674F" w:rsidRDefault="00164467">
            <w:pPr>
              <w:rPr>
                <w:rFonts w:ascii="Arial" w:eastAsia="Arial" w:hAnsi="Arial" w:cs="Arial"/>
                <w:sz w:val="18"/>
                <w:szCs w:val="18"/>
              </w:rPr>
            </w:pPr>
            <w:r>
              <w:rPr>
                <w:rFonts w:ascii="Arial" w:eastAsia="Arial" w:hAnsi="Arial" w:cs="Arial"/>
                <w:sz w:val="18"/>
                <w:szCs w:val="18"/>
              </w:rPr>
              <w:t>Printing Paper</w:t>
            </w:r>
          </w:p>
          <w:p w:rsidR="00DF674F" w:rsidRDefault="00164467">
            <w:pPr>
              <w:rPr>
                <w:rFonts w:ascii="Arial" w:eastAsia="Arial" w:hAnsi="Arial" w:cs="Arial"/>
                <w:sz w:val="18"/>
                <w:szCs w:val="18"/>
              </w:rPr>
            </w:pPr>
            <w:r>
              <w:rPr>
                <w:rFonts w:ascii="Arial" w:eastAsia="Arial" w:hAnsi="Arial" w:cs="Arial"/>
                <w:sz w:val="18"/>
                <w:szCs w:val="18"/>
              </w:rPr>
              <w:t xml:space="preserve">Colored Ink </w:t>
            </w:r>
          </w:p>
          <w:p w:rsidR="00DF674F" w:rsidRDefault="00164467">
            <w:pPr>
              <w:rPr>
                <w:rFonts w:ascii="Arial" w:eastAsia="Arial" w:hAnsi="Arial" w:cs="Arial"/>
                <w:sz w:val="18"/>
                <w:szCs w:val="18"/>
              </w:rPr>
            </w:pPr>
            <w:r>
              <w:rPr>
                <w:rFonts w:ascii="Arial" w:eastAsia="Arial" w:hAnsi="Arial" w:cs="Arial"/>
                <w:sz w:val="18"/>
                <w:szCs w:val="18"/>
              </w:rPr>
              <w:t>Art Supplies</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Title 1</w:t>
            </w:r>
          </w:p>
          <w:p w:rsidR="00DF674F" w:rsidRDefault="00164467">
            <w:pPr>
              <w:rPr>
                <w:rFonts w:ascii="Arial" w:eastAsia="Arial" w:hAnsi="Arial" w:cs="Arial"/>
                <w:sz w:val="18"/>
                <w:szCs w:val="18"/>
              </w:rPr>
            </w:pPr>
            <w:r>
              <w:rPr>
                <w:rFonts w:ascii="Arial" w:eastAsia="Arial" w:hAnsi="Arial" w:cs="Arial"/>
                <w:sz w:val="18"/>
                <w:szCs w:val="18"/>
              </w:rPr>
              <w:t>$185</w:t>
            </w:r>
          </w:p>
        </w:tc>
      </w:tr>
      <w:tr w:rsidR="00DF674F">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Gracewood will offer daily student reflection opportunities based upon our behavior and expectation protocols.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164467">
            <w:pPr>
              <w:rPr>
                <w:rFonts w:ascii="Arial" w:eastAsia="Arial" w:hAnsi="Arial" w:cs="Arial"/>
                <w:sz w:val="16"/>
                <w:szCs w:val="16"/>
              </w:rPr>
            </w:pPr>
            <w:hyperlink r:id="rId24">
              <w:r>
                <w:rPr>
                  <w:rFonts w:ascii="Arial" w:eastAsia="Arial" w:hAnsi="Arial" w:cs="Arial"/>
                  <w:color w:val="1155CC"/>
                  <w:sz w:val="16"/>
                  <w:szCs w:val="16"/>
                  <w:u w:val="single"/>
                </w:rPr>
                <w:t>https://ies.ed.gov/ncee/edlabs/regions/northeast/AskAREL/Response/36</w:t>
              </w:r>
            </w:hyperlink>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STRONG</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Deon Palmer</w:t>
            </w: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suspension incidents will decrease by 20% </w:t>
            </w: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SLDS Data</w:t>
            </w:r>
          </w:p>
          <w:p w:rsidR="00DF674F" w:rsidRDefault="00DF674F">
            <w:pPr>
              <w:rPr>
                <w:rFonts w:ascii="Arial" w:eastAsia="Arial" w:hAnsi="Arial" w:cs="Arial"/>
                <w:sz w:val="18"/>
                <w:szCs w:val="18"/>
              </w:rPr>
            </w:pPr>
          </w:p>
        </w:tc>
        <w:tc>
          <w:tcPr>
            <w:tcW w:w="0" w:type="auto"/>
            <w:gridSpan w:val="2"/>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August 27 to May 10 2023 </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Student Reflection Room</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 xml:space="preserve">Title 1 </w:t>
            </w:r>
          </w:p>
          <w:p w:rsidR="00DF674F" w:rsidRDefault="00164467">
            <w:pPr>
              <w:rPr>
                <w:rFonts w:ascii="Arial" w:eastAsia="Arial" w:hAnsi="Arial" w:cs="Arial"/>
                <w:sz w:val="18"/>
                <w:szCs w:val="18"/>
              </w:rPr>
            </w:pPr>
            <w:r>
              <w:rPr>
                <w:rFonts w:ascii="Arial" w:eastAsia="Arial" w:hAnsi="Arial" w:cs="Arial"/>
                <w:sz w:val="18"/>
                <w:szCs w:val="18"/>
              </w:rPr>
              <w:t>$3,000</w:t>
            </w:r>
          </w:p>
        </w:tc>
      </w:tr>
    </w:tbl>
    <w:p w:rsidR="00DF674F" w:rsidRDefault="00DF674F">
      <w:pPr>
        <w:rPr>
          <w:rFonts w:ascii="Arial" w:eastAsia="Arial" w:hAnsi="Arial" w:cs="Arial"/>
        </w:rPr>
        <w:sectPr w:rsidR="00DF674F">
          <w:pgSz w:w="15840" w:h="12240" w:orient="landscape"/>
          <w:pgMar w:top="1100" w:right="240" w:bottom="1200" w:left="260" w:header="552" w:footer="1015" w:gutter="0"/>
          <w:cols w:space="720"/>
        </w:sectPr>
      </w:pPr>
    </w:p>
    <w:p w:rsidR="00DF674F" w:rsidRDefault="00DF674F">
      <w:pPr>
        <w:spacing w:before="5"/>
        <w:rPr>
          <w:rFonts w:ascii="Arial" w:eastAsia="Arial" w:hAnsi="Arial" w:cs="Arial"/>
          <w:sz w:val="29"/>
          <w:szCs w:val="29"/>
        </w:rPr>
      </w:pPr>
    </w:p>
    <w:p w:rsidR="00DF674F" w:rsidRDefault="00DF674F">
      <w:pPr>
        <w:spacing w:before="5"/>
        <w:rPr>
          <w:rFonts w:ascii="Arial" w:eastAsia="Arial" w:hAnsi="Arial" w:cs="Arial"/>
          <w:sz w:val="29"/>
          <w:szCs w:val="29"/>
        </w:rPr>
      </w:pPr>
    </w:p>
    <w:tbl>
      <w:tblPr>
        <w:tblStyle w:val="afb"/>
        <w:tblW w:w="12596"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158"/>
        <w:gridCol w:w="1080"/>
        <w:gridCol w:w="1170"/>
        <w:gridCol w:w="1155"/>
        <w:gridCol w:w="1185"/>
        <w:gridCol w:w="1260"/>
        <w:gridCol w:w="1170"/>
        <w:gridCol w:w="1256"/>
      </w:tblGrid>
      <w:tr w:rsidR="00DF674F">
        <w:trPr>
          <w:trHeight w:val="550"/>
        </w:trPr>
        <w:tc>
          <w:tcPr>
            <w:tcW w:w="0" w:type="auto"/>
            <w:vMerge w:val="restart"/>
            <w:tcBorders>
              <w:top w:val="single" w:sz="5" w:space="0" w:color="000000"/>
              <w:left w:val="single" w:sz="5" w:space="0" w:color="000000"/>
              <w:right w:val="single" w:sz="5" w:space="0" w:color="000000"/>
            </w:tcBorders>
            <w:shd w:val="clear" w:color="auto" w:fill="00AF50"/>
          </w:tcPr>
          <w:p w:rsidR="00DF674F" w:rsidRDefault="00164467">
            <w:pPr>
              <w:pBdr>
                <w:top w:val="nil"/>
                <w:left w:val="nil"/>
                <w:bottom w:val="nil"/>
                <w:right w:val="nil"/>
                <w:between w:val="nil"/>
              </w:pBdr>
              <w:ind w:left="174" w:right="187" w:firstLine="11"/>
              <w:jc w:val="center"/>
              <w:rPr>
                <w:rFonts w:ascii="Arial" w:eastAsia="Arial" w:hAnsi="Arial" w:cs="Arial"/>
                <w:color w:val="000000"/>
                <w:sz w:val="18"/>
                <w:szCs w:val="18"/>
              </w:rPr>
            </w:pPr>
            <w:r>
              <w:rPr>
                <w:rFonts w:ascii="Arial" w:eastAsia="Arial" w:hAnsi="Arial" w:cs="Arial"/>
                <w:b/>
                <w:color w:val="000000"/>
                <w:sz w:val="18"/>
                <w:szCs w:val="18"/>
              </w:rPr>
              <w:t>Georgia Milestones</w:t>
            </w:r>
            <w:r>
              <w:rPr>
                <w:rFonts w:ascii="Arial" w:eastAsia="Arial" w:hAnsi="Arial" w:cs="Arial"/>
                <w:b/>
                <w:color w:val="000000"/>
                <w:sz w:val="18"/>
                <w:szCs w:val="18"/>
              </w:rPr>
              <w:br/>
              <w:t xml:space="preserve">Performance Measures </w:t>
            </w:r>
            <w:r>
              <w:rPr>
                <w:rFonts w:ascii="Arial" w:eastAsia="Arial" w:hAnsi="Arial" w:cs="Arial"/>
                <w:b/>
                <w:color w:val="000000"/>
                <w:sz w:val="18"/>
                <w:szCs w:val="18"/>
              </w:rPr>
              <w:br/>
              <w:t>(with unit of measure)</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spacing w:line="224" w:lineRule="auto"/>
              <w:ind w:left="102"/>
              <w:rPr>
                <w:rFonts w:ascii="Arial" w:eastAsia="Arial" w:hAnsi="Arial" w:cs="Arial"/>
                <w:color w:val="000000"/>
                <w:sz w:val="18"/>
                <w:szCs w:val="18"/>
              </w:rPr>
            </w:pPr>
            <w:r>
              <w:rPr>
                <w:rFonts w:ascii="Arial" w:eastAsia="Arial" w:hAnsi="Arial" w:cs="Arial"/>
                <w:b/>
                <w:color w:val="000000"/>
                <w:sz w:val="18"/>
                <w:szCs w:val="18"/>
              </w:rPr>
              <w:t>Baseline</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spacing w:line="224" w:lineRule="auto"/>
              <w:ind w:left="102"/>
              <w:rPr>
                <w:rFonts w:ascii="Arial" w:eastAsia="Arial" w:hAnsi="Arial" w:cs="Arial"/>
                <w:b/>
                <w:color w:val="000000"/>
                <w:sz w:val="18"/>
                <w:szCs w:val="18"/>
              </w:rPr>
            </w:pPr>
            <w:r>
              <w:rPr>
                <w:rFonts w:ascii="Arial" w:eastAsia="Arial" w:hAnsi="Arial" w:cs="Arial"/>
                <w:b/>
                <w:color w:val="000000"/>
                <w:sz w:val="18"/>
                <w:szCs w:val="18"/>
              </w:rPr>
              <w:t>Actuals</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05" w:right="199" w:hanging="5"/>
              <w:rPr>
                <w:rFonts w:ascii="Arial" w:eastAsia="Arial" w:hAnsi="Arial" w:cs="Arial"/>
                <w:color w:val="000000"/>
                <w:sz w:val="18"/>
                <w:szCs w:val="18"/>
              </w:rPr>
            </w:pPr>
            <w:r>
              <w:rPr>
                <w:rFonts w:ascii="Arial" w:eastAsia="Arial" w:hAnsi="Arial" w:cs="Arial"/>
                <w:b/>
                <w:color w:val="000000"/>
                <w:sz w:val="18"/>
                <w:szCs w:val="18"/>
              </w:rPr>
              <w:t>Target Year 1</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162" w:right="101" w:hanging="60"/>
              <w:rPr>
                <w:rFonts w:ascii="Arial" w:eastAsia="Arial" w:hAnsi="Arial" w:cs="Arial"/>
                <w:color w:val="000000"/>
                <w:sz w:val="18"/>
                <w:szCs w:val="18"/>
              </w:rPr>
            </w:pPr>
            <w:r>
              <w:rPr>
                <w:rFonts w:ascii="Arial" w:eastAsia="Arial" w:hAnsi="Arial" w:cs="Arial"/>
                <w:b/>
                <w:color w:val="000000"/>
                <w:sz w:val="18"/>
                <w:szCs w:val="18"/>
              </w:rPr>
              <w:t>Actuals Year 1</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17" w:right="211" w:hanging="5"/>
              <w:rPr>
                <w:rFonts w:ascii="Arial" w:eastAsia="Arial" w:hAnsi="Arial" w:cs="Arial"/>
                <w:color w:val="000000"/>
                <w:sz w:val="18"/>
                <w:szCs w:val="18"/>
              </w:rPr>
            </w:pPr>
            <w:r>
              <w:rPr>
                <w:rFonts w:ascii="Arial" w:eastAsia="Arial" w:hAnsi="Arial" w:cs="Arial"/>
                <w:b/>
                <w:color w:val="000000"/>
                <w:sz w:val="18"/>
                <w:szCs w:val="18"/>
              </w:rPr>
              <w:t>Target Year 2</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31" w:right="229" w:hanging="5"/>
              <w:rPr>
                <w:rFonts w:ascii="Arial" w:eastAsia="Arial" w:hAnsi="Arial" w:cs="Arial"/>
                <w:color w:val="000000"/>
                <w:sz w:val="18"/>
                <w:szCs w:val="18"/>
              </w:rPr>
            </w:pPr>
            <w:r>
              <w:rPr>
                <w:rFonts w:ascii="Arial" w:eastAsia="Arial" w:hAnsi="Arial" w:cs="Arial"/>
                <w:b/>
                <w:color w:val="000000"/>
                <w:sz w:val="18"/>
                <w:szCs w:val="18"/>
              </w:rPr>
              <w:t>Actuals Year 2</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31" w:right="230" w:hanging="8"/>
              <w:rPr>
                <w:rFonts w:ascii="Arial" w:eastAsia="Arial" w:hAnsi="Arial" w:cs="Arial"/>
                <w:color w:val="000000"/>
                <w:sz w:val="18"/>
                <w:szCs w:val="18"/>
              </w:rPr>
            </w:pPr>
            <w:bookmarkStart w:id="1" w:name="_heading=h.gjdgxs" w:colFirst="0" w:colLast="0"/>
            <w:bookmarkEnd w:id="1"/>
            <w:r>
              <w:rPr>
                <w:rFonts w:ascii="Arial" w:eastAsia="Arial" w:hAnsi="Arial" w:cs="Arial"/>
                <w:b/>
                <w:color w:val="000000"/>
                <w:sz w:val="18"/>
                <w:szCs w:val="18"/>
              </w:rPr>
              <w:t>Target Year 3</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31" w:right="173" w:hanging="60"/>
              <w:rPr>
                <w:rFonts w:ascii="Arial" w:eastAsia="Arial" w:hAnsi="Arial" w:cs="Arial"/>
                <w:color w:val="000000"/>
                <w:sz w:val="18"/>
                <w:szCs w:val="18"/>
              </w:rPr>
            </w:pPr>
            <w:r>
              <w:rPr>
                <w:rFonts w:ascii="Arial" w:eastAsia="Arial" w:hAnsi="Arial" w:cs="Arial"/>
                <w:b/>
                <w:color w:val="000000"/>
                <w:sz w:val="18"/>
                <w:szCs w:val="18"/>
              </w:rPr>
              <w:t>Actuals Year 3</w:t>
            </w:r>
          </w:p>
        </w:tc>
      </w:tr>
      <w:tr w:rsidR="00DF674F">
        <w:trPr>
          <w:trHeight w:val="550"/>
        </w:trPr>
        <w:tc>
          <w:tcPr>
            <w:tcW w:w="0" w:type="auto"/>
            <w:vMerge/>
            <w:tcBorders>
              <w:top w:val="single" w:sz="5" w:space="0" w:color="000000"/>
              <w:left w:val="single" w:sz="5" w:space="0" w:color="000000"/>
              <w:right w:val="single" w:sz="5" w:space="0" w:color="000000"/>
            </w:tcBorders>
            <w:shd w:val="clear" w:color="auto" w:fill="00AF50"/>
          </w:tcPr>
          <w:p w:rsidR="00DF674F" w:rsidRDefault="00DF674F">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spacing w:line="224" w:lineRule="auto"/>
              <w:ind w:left="224"/>
              <w:rPr>
                <w:rFonts w:ascii="Arial" w:eastAsia="Arial" w:hAnsi="Arial" w:cs="Arial"/>
                <w:color w:val="000000"/>
                <w:sz w:val="18"/>
                <w:szCs w:val="18"/>
              </w:rPr>
            </w:pPr>
            <w:r>
              <w:rPr>
                <w:rFonts w:ascii="Arial" w:eastAsia="Arial" w:hAnsi="Arial" w:cs="Arial"/>
                <w:b/>
                <w:color w:val="000000"/>
                <w:sz w:val="18"/>
                <w:szCs w:val="18"/>
              </w:rPr>
              <w:t>2021-2022</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spacing w:line="224" w:lineRule="auto"/>
              <w:ind w:left="102"/>
              <w:rPr>
                <w:rFonts w:ascii="Arial" w:eastAsia="Arial" w:hAnsi="Arial" w:cs="Arial"/>
                <w:b/>
                <w:color w:val="000000"/>
                <w:sz w:val="18"/>
                <w:szCs w:val="18"/>
              </w:rPr>
            </w:pPr>
            <w:r>
              <w:rPr>
                <w:rFonts w:ascii="Arial" w:eastAsia="Arial" w:hAnsi="Arial" w:cs="Arial"/>
                <w:b/>
                <w:color w:val="000000"/>
                <w:sz w:val="18"/>
                <w:szCs w:val="18"/>
              </w:rPr>
              <w:t>2021-2022</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51"/>
              <w:rPr>
                <w:rFonts w:ascii="Arial" w:eastAsia="Arial" w:hAnsi="Arial" w:cs="Arial"/>
                <w:color w:val="000000"/>
                <w:sz w:val="18"/>
                <w:szCs w:val="18"/>
              </w:rPr>
            </w:pPr>
            <w:r>
              <w:rPr>
                <w:rFonts w:ascii="Arial" w:eastAsia="Arial" w:hAnsi="Arial" w:cs="Arial"/>
                <w:b/>
                <w:color w:val="000000"/>
                <w:sz w:val="18"/>
                <w:szCs w:val="18"/>
              </w:rPr>
              <w:t>2022-2023</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07"/>
              <w:rPr>
                <w:rFonts w:ascii="Arial" w:eastAsia="Arial" w:hAnsi="Arial" w:cs="Arial"/>
                <w:color w:val="000000"/>
                <w:sz w:val="18"/>
                <w:szCs w:val="18"/>
              </w:rPr>
            </w:pPr>
            <w:r>
              <w:rPr>
                <w:rFonts w:ascii="Arial" w:eastAsia="Arial" w:hAnsi="Arial" w:cs="Arial"/>
                <w:b/>
                <w:color w:val="000000"/>
                <w:sz w:val="18"/>
                <w:szCs w:val="18"/>
              </w:rPr>
              <w:t>2022-2023</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62"/>
              <w:rPr>
                <w:rFonts w:ascii="Arial" w:eastAsia="Arial" w:hAnsi="Arial" w:cs="Arial"/>
                <w:color w:val="000000"/>
                <w:sz w:val="18"/>
                <w:szCs w:val="18"/>
              </w:rPr>
            </w:pPr>
            <w:r>
              <w:rPr>
                <w:rFonts w:ascii="Arial" w:eastAsia="Arial" w:hAnsi="Arial" w:cs="Arial"/>
                <w:b/>
                <w:color w:val="000000"/>
                <w:sz w:val="18"/>
                <w:szCs w:val="18"/>
              </w:rPr>
              <w:t>2022-2023</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74"/>
              <w:rPr>
                <w:rFonts w:ascii="Arial" w:eastAsia="Arial" w:hAnsi="Arial" w:cs="Arial"/>
                <w:color w:val="000000"/>
                <w:sz w:val="18"/>
                <w:szCs w:val="18"/>
              </w:rPr>
            </w:pPr>
            <w:r>
              <w:rPr>
                <w:rFonts w:ascii="Arial" w:eastAsia="Arial" w:hAnsi="Arial" w:cs="Arial"/>
                <w:b/>
                <w:color w:val="000000"/>
                <w:sz w:val="18"/>
                <w:szCs w:val="18"/>
              </w:rPr>
              <w:t>2023-2024</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75"/>
              <w:rPr>
                <w:rFonts w:ascii="Arial" w:eastAsia="Arial" w:hAnsi="Arial" w:cs="Arial"/>
                <w:color w:val="000000"/>
                <w:sz w:val="18"/>
                <w:szCs w:val="18"/>
              </w:rPr>
            </w:pPr>
            <w:r>
              <w:rPr>
                <w:rFonts w:ascii="Arial" w:eastAsia="Arial" w:hAnsi="Arial" w:cs="Arial"/>
                <w:b/>
                <w:color w:val="000000"/>
                <w:sz w:val="18"/>
                <w:szCs w:val="18"/>
              </w:rPr>
              <w:t>2024-2025</w:t>
            </w:r>
          </w:p>
        </w:tc>
        <w:tc>
          <w:tcPr>
            <w:tcW w:w="0" w:type="auto"/>
            <w:tcBorders>
              <w:top w:val="single" w:sz="5" w:space="0" w:color="000000"/>
              <w:left w:val="single" w:sz="5" w:space="0" w:color="000000"/>
              <w:bottom w:val="single" w:sz="5" w:space="0" w:color="000000"/>
              <w:right w:val="single" w:sz="5" w:space="0" w:color="000000"/>
            </w:tcBorders>
            <w:shd w:val="clear" w:color="auto" w:fill="00AF50"/>
          </w:tcPr>
          <w:p w:rsidR="00DF674F" w:rsidRDefault="00164467">
            <w:pPr>
              <w:pBdr>
                <w:top w:val="nil"/>
                <w:left w:val="nil"/>
                <w:bottom w:val="nil"/>
                <w:right w:val="nil"/>
                <w:between w:val="nil"/>
              </w:pBdr>
              <w:ind w:left="274"/>
              <w:rPr>
                <w:rFonts w:ascii="Arial" w:eastAsia="Arial" w:hAnsi="Arial" w:cs="Arial"/>
                <w:color w:val="000000"/>
                <w:sz w:val="18"/>
                <w:szCs w:val="18"/>
              </w:rPr>
            </w:pPr>
            <w:r>
              <w:rPr>
                <w:rFonts w:ascii="Arial" w:eastAsia="Arial" w:hAnsi="Arial" w:cs="Arial"/>
                <w:b/>
                <w:color w:val="000000"/>
                <w:sz w:val="18"/>
                <w:szCs w:val="18"/>
              </w:rPr>
              <w:t>2024-2025</w:t>
            </w: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Increase the percentage of students performing on grade level by Grade 3</w:t>
            </w:r>
          </w:p>
          <w:p w:rsidR="00DF674F" w:rsidRDefault="00164467">
            <w:pPr>
              <w:rPr>
                <w:rFonts w:ascii="Arial" w:eastAsia="Arial" w:hAnsi="Arial" w:cs="Arial"/>
                <w:sz w:val="18"/>
                <w:szCs w:val="18"/>
              </w:rPr>
            </w:pPr>
            <w:r>
              <w:rPr>
                <w:rFonts w:ascii="Arial" w:eastAsia="Arial" w:hAnsi="Arial" w:cs="Arial"/>
                <w:sz w:val="18"/>
                <w:szCs w:val="18"/>
              </w:rPr>
              <w:t>Proficient or above on the Grade 3 Georgia Milestones ELA (EOG)</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48%</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48%</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51%</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54%</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57%</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Increase the percentage of students performing on grade level by grade 5</w:t>
            </w:r>
          </w:p>
          <w:p w:rsidR="00DF674F" w:rsidRDefault="00164467">
            <w:pPr>
              <w:rPr>
                <w:rFonts w:ascii="Arial" w:eastAsia="Arial" w:hAnsi="Arial" w:cs="Arial"/>
                <w:sz w:val="18"/>
                <w:szCs w:val="18"/>
              </w:rPr>
            </w:pPr>
            <w:r>
              <w:rPr>
                <w:rFonts w:ascii="Arial" w:eastAsia="Arial" w:hAnsi="Arial" w:cs="Arial"/>
                <w:sz w:val="18"/>
                <w:szCs w:val="18"/>
              </w:rPr>
              <w:t>Proficient or above on the Grade 5 Georgia Milestones ELA (EOG)</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61%</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61%</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64%</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67%</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70%</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Increase the percentage of students performing Proficient or above on the grade 4 Georgia Milestones Math </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69%</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r>
              <w:t>69%</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72%</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75%</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78%</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Increase the percentage of students performing Proficient or above on the grade 5 Science EOG</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69%</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r>
              <w:t>69%</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72%</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75%</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78%</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Increase the percentage of students performing Proficient or above on the Grade 5 Social Studies EOG</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47%</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r>
              <w:t>47%</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50%</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53%</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56%</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r w:rsidR="00DF674F">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Increase the CCRPI Score to Meet or Exceed the school’s current CCRPI</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50</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r>
              <w:t>50</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53</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56</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59</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tc>
      </w:tr>
    </w:tbl>
    <w:p w:rsidR="00DF674F" w:rsidRDefault="00DF674F">
      <w:pPr>
        <w:rPr>
          <w:rFonts w:ascii="Arial" w:eastAsia="Arial" w:hAnsi="Arial" w:cs="Arial"/>
        </w:rPr>
        <w:sectPr w:rsidR="00DF674F">
          <w:pgSz w:w="15840" w:h="12240" w:orient="landscape"/>
          <w:pgMar w:top="720" w:right="720" w:bottom="720" w:left="720" w:header="552" w:footer="1015" w:gutter="0"/>
          <w:cols w:space="720"/>
        </w:sectPr>
      </w:pPr>
    </w:p>
    <w:p w:rsidR="00DF674F" w:rsidRDefault="00DF674F">
      <w:pPr>
        <w:rPr>
          <w:rFonts w:ascii="Arial" w:eastAsia="Arial" w:hAnsi="Arial" w:cs="Arial"/>
          <w:sz w:val="20"/>
          <w:szCs w:val="20"/>
        </w:rPr>
      </w:pPr>
    </w:p>
    <w:p w:rsidR="00DF674F" w:rsidRDefault="00DF674F">
      <w:pPr>
        <w:rPr>
          <w:rFonts w:ascii="Arial" w:eastAsia="Arial" w:hAnsi="Arial" w:cs="Arial"/>
          <w:sz w:val="20"/>
          <w:szCs w:val="20"/>
        </w:rPr>
      </w:pPr>
    </w:p>
    <w:p w:rsidR="00DF674F" w:rsidRDefault="00DF674F">
      <w:pPr>
        <w:spacing w:before="2"/>
        <w:rPr>
          <w:rFonts w:ascii="Arial" w:eastAsia="Arial" w:hAnsi="Arial" w:cs="Arial"/>
          <w:sz w:val="16"/>
          <w:szCs w:val="16"/>
        </w:rPr>
      </w:pPr>
    </w:p>
    <w:tbl>
      <w:tblPr>
        <w:tblStyle w:val="afc"/>
        <w:tblW w:w="15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410"/>
        <w:gridCol w:w="1260"/>
        <w:gridCol w:w="1800"/>
        <w:gridCol w:w="1890"/>
        <w:gridCol w:w="1710"/>
        <w:gridCol w:w="2340"/>
      </w:tblGrid>
      <w:tr w:rsidR="00DF674F">
        <w:trPr>
          <w:trHeight w:val="540"/>
          <w:jc w:val="center"/>
        </w:trPr>
        <w:tc>
          <w:tcPr>
            <w:tcW w:w="0" w:type="auto"/>
            <w:gridSpan w:val="7"/>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389" w:lineRule="auto"/>
              <w:ind w:left="3682"/>
              <w:rPr>
                <w:rFonts w:ascii="Arial" w:eastAsia="Arial" w:hAnsi="Arial" w:cs="Arial"/>
                <w:color w:val="000000"/>
                <w:sz w:val="32"/>
                <w:szCs w:val="32"/>
              </w:rPr>
            </w:pPr>
            <w:r>
              <w:rPr>
                <w:rFonts w:ascii="Arial" w:eastAsia="Arial" w:hAnsi="Arial" w:cs="Arial"/>
                <w:b/>
                <w:color w:val="000000"/>
                <w:sz w:val="32"/>
                <w:szCs w:val="32"/>
              </w:rPr>
              <w:t>Professional Learning Plan to Support School Improvement</w:t>
            </w:r>
          </w:p>
        </w:tc>
      </w:tr>
      <w:tr w:rsidR="00DF674F">
        <w:trPr>
          <w:trHeight w:val="1114"/>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678"/>
              <w:jc w:val="center"/>
              <w:rPr>
                <w:rFonts w:ascii="Arial" w:eastAsia="Arial" w:hAnsi="Arial" w:cs="Arial"/>
                <w:color w:val="000000"/>
                <w:sz w:val="18"/>
                <w:szCs w:val="18"/>
              </w:rPr>
            </w:pPr>
            <w:r>
              <w:rPr>
                <w:rFonts w:ascii="Arial" w:eastAsia="Arial" w:hAnsi="Arial" w:cs="Arial"/>
                <w:b/>
                <w:color w:val="000000"/>
                <w:sz w:val="18"/>
                <w:szCs w:val="18"/>
              </w:rPr>
              <w:t>Supporting Initiative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spacing w:line="267" w:lineRule="auto"/>
              <w:ind w:left="102"/>
              <w:jc w:val="center"/>
              <w:rPr>
                <w:rFonts w:ascii="Arial" w:eastAsia="Arial" w:hAnsi="Arial" w:cs="Arial"/>
                <w:color w:val="000000"/>
                <w:sz w:val="18"/>
                <w:szCs w:val="18"/>
              </w:rPr>
            </w:pPr>
            <w:r>
              <w:rPr>
                <w:rFonts w:ascii="Arial" w:eastAsia="Arial" w:hAnsi="Arial" w:cs="Arial"/>
                <w:b/>
                <w:color w:val="000000"/>
                <w:sz w:val="18"/>
                <w:szCs w:val="18"/>
              </w:rPr>
              <w:t>Professional Learning Strategy</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190"/>
              <w:jc w:val="center"/>
              <w:rPr>
                <w:rFonts w:ascii="Arial" w:eastAsia="Arial" w:hAnsi="Arial" w:cs="Arial"/>
                <w:color w:val="000000"/>
                <w:sz w:val="18"/>
                <w:szCs w:val="18"/>
              </w:rPr>
            </w:pPr>
            <w:r>
              <w:rPr>
                <w:rFonts w:ascii="Arial" w:eastAsia="Arial" w:hAnsi="Arial" w:cs="Arial"/>
                <w:b/>
                <w:color w:val="000000"/>
                <w:sz w:val="18"/>
                <w:szCs w:val="18"/>
              </w:rPr>
              <w:t>Specific PL Timeline</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224"/>
              <w:jc w:val="center"/>
              <w:rPr>
                <w:rFonts w:ascii="Arial" w:eastAsia="Arial" w:hAnsi="Arial" w:cs="Arial"/>
                <w:color w:val="000000"/>
                <w:sz w:val="18"/>
                <w:szCs w:val="18"/>
              </w:rPr>
            </w:pPr>
            <w:r>
              <w:rPr>
                <w:rFonts w:ascii="Arial" w:eastAsia="Arial" w:hAnsi="Arial" w:cs="Arial"/>
                <w:b/>
                <w:color w:val="000000"/>
                <w:sz w:val="18"/>
                <w:szCs w:val="18"/>
              </w:rPr>
              <w:t>Estimated Cost, Funding Source, and/or Resources</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199"/>
              <w:jc w:val="center"/>
              <w:rPr>
                <w:rFonts w:ascii="Arial" w:eastAsia="Arial" w:hAnsi="Arial" w:cs="Arial"/>
                <w:color w:val="000000"/>
                <w:sz w:val="18"/>
                <w:szCs w:val="18"/>
              </w:rPr>
            </w:pPr>
            <w:r>
              <w:rPr>
                <w:rFonts w:ascii="Arial" w:eastAsia="Arial" w:hAnsi="Arial" w:cs="Arial"/>
                <w:b/>
                <w:color w:val="000000"/>
                <w:sz w:val="18"/>
                <w:szCs w:val="18"/>
              </w:rPr>
              <w:t>Person(s)/Position Responsible</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115"/>
              <w:jc w:val="center"/>
              <w:rPr>
                <w:rFonts w:ascii="Arial" w:eastAsia="Arial" w:hAnsi="Arial" w:cs="Arial"/>
                <w:color w:val="000000"/>
                <w:sz w:val="18"/>
                <w:szCs w:val="18"/>
              </w:rPr>
            </w:pPr>
            <w:r>
              <w:rPr>
                <w:rFonts w:ascii="Arial" w:eastAsia="Arial" w:hAnsi="Arial" w:cs="Arial"/>
                <w:b/>
                <w:color w:val="000000"/>
                <w:sz w:val="18"/>
                <w:szCs w:val="18"/>
              </w:rPr>
              <w:t>Monitoring Teacher Implementation of PL</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pBdr>
                <w:top w:val="nil"/>
                <w:left w:val="nil"/>
                <w:bottom w:val="nil"/>
                <w:right w:val="nil"/>
                <w:between w:val="nil"/>
              </w:pBdr>
              <w:ind w:left="102" w:right="534"/>
              <w:jc w:val="center"/>
              <w:rPr>
                <w:rFonts w:ascii="Arial" w:eastAsia="Arial" w:hAnsi="Arial" w:cs="Arial"/>
                <w:color w:val="000000"/>
                <w:sz w:val="18"/>
                <w:szCs w:val="18"/>
              </w:rPr>
            </w:pPr>
            <w:r>
              <w:rPr>
                <w:rFonts w:ascii="Arial" w:eastAsia="Arial" w:hAnsi="Arial" w:cs="Arial"/>
                <w:b/>
                <w:color w:val="000000"/>
                <w:sz w:val="18"/>
                <w:szCs w:val="18"/>
              </w:rPr>
              <w:t>Evidence/Data of Impact on Student Learning</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#1, #2, and #3</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Welcome to 2022-2023 at Gracewood</w:t>
            </w:r>
          </w:p>
          <w:p w:rsidR="00DF674F" w:rsidRDefault="00164467">
            <w:pPr>
              <w:rPr>
                <w:rFonts w:ascii="Arial" w:eastAsia="Arial" w:hAnsi="Arial" w:cs="Arial"/>
                <w:sz w:val="18"/>
                <w:szCs w:val="18"/>
              </w:rPr>
            </w:pPr>
            <w:hyperlink r:id="rId25">
              <w:r>
                <w:rPr>
                  <w:rFonts w:ascii="Arial" w:eastAsia="Arial" w:hAnsi="Arial" w:cs="Arial"/>
                  <w:color w:val="1155CC"/>
                  <w:sz w:val="18"/>
                  <w:szCs w:val="18"/>
                  <w:u w:val="single"/>
                </w:rPr>
                <w:t>Gracewood Customer Service</w:t>
              </w:r>
            </w:hyperlink>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8-1-22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Mrs. Craft</w:t>
            </w:r>
          </w:p>
          <w:p w:rsidR="00DF674F" w:rsidRDefault="00164467">
            <w:pPr>
              <w:rPr>
                <w:rFonts w:ascii="Arial" w:eastAsia="Arial" w:hAnsi="Arial" w:cs="Arial"/>
                <w:sz w:val="18"/>
                <w:szCs w:val="18"/>
              </w:rPr>
            </w:pPr>
            <w:r>
              <w:rPr>
                <w:rFonts w:ascii="Arial" w:eastAsia="Arial" w:hAnsi="Arial" w:cs="Arial"/>
                <w:sz w:val="18"/>
                <w:szCs w:val="18"/>
              </w:rPr>
              <w:t>Mrs. Evans</w:t>
            </w:r>
          </w:p>
          <w:p w:rsidR="00DF674F" w:rsidRDefault="00164467">
            <w:pPr>
              <w:rPr>
                <w:rFonts w:ascii="Arial" w:eastAsia="Arial" w:hAnsi="Arial" w:cs="Arial"/>
                <w:sz w:val="18"/>
                <w:szCs w:val="18"/>
              </w:rPr>
            </w:pPr>
            <w:r>
              <w:rPr>
                <w:rFonts w:ascii="Arial" w:eastAsia="Arial" w:hAnsi="Arial" w:cs="Arial"/>
                <w:sz w:val="18"/>
                <w:szCs w:val="18"/>
              </w:rPr>
              <w:t>Ms. Wynn</w:t>
            </w:r>
          </w:p>
          <w:p w:rsidR="00DF674F" w:rsidRDefault="00164467">
            <w:pPr>
              <w:rPr>
                <w:rFonts w:ascii="Arial" w:eastAsia="Arial" w:hAnsi="Arial" w:cs="Arial"/>
                <w:sz w:val="18"/>
                <w:szCs w:val="18"/>
              </w:rPr>
            </w:pPr>
            <w:r>
              <w:rPr>
                <w:rFonts w:ascii="Arial" w:eastAsia="Arial" w:hAnsi="Arial" w:cs="Arial"/>
                <w:sz w:val="18"/>
                <w:szCs w:val="18"/>
              </w:rPr>
              <w:t>Mrs. Jones</w:t>
            </w:r>
          </w:p>
          <w:p w:rsidR="00DF674F" w:rsidRDefault="00164467">
            <w:pPr>
              <w:rPr>
                <w:rFonts w:ascii="Arial" w:eastAsia="Arial" w:hAnsi="Arial" w:cs="Arial"/>
                <w:sz w:val="18"/>
                <w:szCs w:val="18"/>
              </w:rPr>
            </w:pPr>
            <w:r>
              <w:rPr>
                <w:rFonts w:ascii="Arial" w:eastAsia="Arial" w:hAnsi="Arial" w:cs="Arial"/>
                <w:sz w:val="18"/>
                <w:szCs w:val="18"/>
              </w:rPr>
              <w:t>Mrs. Bennett</w:t>
            </w:r>
          </w:p>
          <w:p w:rsidR="00DF674F" w:rsidRDefault="00164467">
            <w:pPr>
              <w:rPr>
                <w:rFonts w:ascii="Arial" w:eastAsia="Arial" w:hAnsi="Arial" w:cs="Arial"/>
                <w:sz w:val="18"/>
                <w:szCs w:val="18"/>
              </w:rPr>
            </w:pPr>
            <w:r>
              <w:rPr>
                <w:rFonts w:ascii="Arial" w:eastAsia="Arial" w:hAnsi="Arial" w:cs="Arial"/>
                <w:sz w:val="18"/>
                <w:szCs w:val="18"/>
              </w:rPr>
              <w:t>(SIP Represent</w:t>
            </w:r>
            <w:r>
              <w:rPr>
                <w:rFonts w:ascii="Arial" w:eastAsia="Arial" w:hAnsi="Arial" w:cs="Arial"/>
                <w:sz w:val="18"/>
                <w:szCs w:val="18"/>
              </w:rPr>
              <w:t>atives)</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Iready data</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Gradebook</w:t>
            </w:r>
          </w:p>
          <w:p w:rsidR="00DF674F" w:rsidRDefault="00164467">
            <w:pPr>
              <w:rPr>
                <w:rFonts w:ascii="Arial" w:eastAsia="Arial" w:hAnsi="Arial" w:cs="Arial"/>
                <w:sz w:val="18"/>
                <w:szCs w:val="18"/>
              </w:rPr>
            </w:pPr>
            <w:r>
              <w:rPr>
                <w:rFonts w:ascii="Arial" w:eastAsia="Arial" w:hAnsi="Arial" w:cs="Arial"/>
                <w:sz w:val="18"/>
                <w:szCs w:val="18"/>
              </w:rPr>
              <w:t>Fundations Trackers</w:t>
            </w:r>
          </w:p>
          <w:p w:rsidR="00DF674F" w:rsidRDefault="00164467">
            <w:pPr>
              <w:rPr>
                <w:rFonts w:ascii="Arial" w:eastAsia="Arial" w:hAnsi="Arial" w:cs="Arial"/>
                <w:sz w:val="18"/>
                <w:szCs w:val="18"/>
              </w:rPr>
            </w:pPr>
            <w:r>
              <w:rPr>
                <w:rFonts w:ascii="Arial" w:eastAsia="Arial" w:hAnsi="Arial" w:cs="Arial"/>
                <w:sz w:val="18"/>
                <w:szCs w:val="18"/>
              </w:rPr>
              <w:t xml:space="preserve">RTI Documentation </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Initiative #1</w:t>
            </w: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Introduction to Marzano 6 Step Vocabulary Process</w:t>
            </w:r>
          </w:p>
          <w:p w:rsidR="00DF674F" w:rsidRDefault="00164467">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 </w:t>
            </w:r>
          </w:p>
          <w:p w:rsidR="00DF674F" w:rsidRDefault="00164467">
            <w:pPr>
              <w:rPr>
                <w:rFonts w:ascii="Arial" w:eastAsia="Arial" w:hAnsi="Arial" w:cs="Arial"/>
                <w:sz w:val="18"/>
                <w:szCs w:val="18"/>
              </w:rPr>
            </w:pPr>
            <w:r>
              <w:rPr>
                <w:rFonts w:ascii="Arial" w:eastAsia="Arial" w:hAnsi="Arial" w:cs="Arial"/>
                <w:color w:val="333333"/>
                <w:sz w:val="18"/>
                <w:szCs w:val="18"/>
                <w:highlight w:val="white"/>
              </w:rPr>
              <w:t xml:space="preserve">Purpose: To build teacher capacity for program implementation and to sustain implementation with success within a multi-tiered system of supports. </w:t>
            </w:r>
            <w:r>
              <w:rPr>
                <w:rFonts w:ascii="Arial" w:eastAsia="Arial" w:hAnsi="Arial" w:cs="Arial"/>
                <w:sz w:val="18"/>
                <w:szCs w:val="18"/>
              </w:rPr>
              <w:t xml:space="preserve">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8-31-22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Keyona Wynn</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Student Vocabulary Notebooks</w:t>
            </w:r>
          </w:p>
          <w:p w:rsidR="00DF674F" w:rsidRDefault="00164467">
            <w:pPr>
              <w:rPr>
                <w:rFonts w:ascii="Arial" w:eastAsia="Arial" w:hAnsi="Arial" w:cs="Arial"/>
                <w:sz w:val="18"/>
                <w:szCs w:val="18"/>
              </w:rPr>
            </w:pPr>
            <w:r>
              <w:rPr>
                <w:rFonts w:ascii="Arial" w:eastAsia="Arial" w:hAnsi="Arial" w:cs="Arial"/>
                <w:sz w:val="18"/>
                <w:szCs w:val="18"/>
              </w:rPr>
              <w:t>Ready Reading Online</w:t>
            </w:r>
            <w:r>
              <w:rPr>
                <w:rFonts w:ascii="Arial" w:eastAsia="Arial" w:hAnsi="Arial" w:cs="Arial"/>
                <w:sz w:val="18"/>
                <w:szCs w:val="18"/>
              </w:rPr>
              <w:t xml:space="preserve"> reports</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#2</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Ready Math Routine:</w:t>
            </w:r>
          </w:p>
          <w:p w:rsidR="00DF674F" w:rsidRDefault="00164467">
            <w:pPr>
              <w:spacing w:before="240" w:after="240"/>
              <w:rPr>
                <w:rFonts w:ascii="Arial" w:eastAsia="Arial" w:hAnsi="Arial" w:cs="Arial"/>
                <w:sz w:val="18"/>
                <w:szCs w:val="18"/>
              </w:rPr>
            </w:pPr>
            <w:r>
              <w:rPr>
                <w:rFonts w:ascii="Arial" w:eastAsia="Arial" w:hAnsi="Arial" w:cs="Arial"/>
                <w:sz w:val="18"/>
                <w:szCs w:val="18"/>
              </w:rPr>
              <w:t xml:space="preserve">Purpose: </w:t>
            </w:r>
            <w:r>
              <w:rPr>
                <w:rFonts w:ascii="Arial" w:eastAsia="Arial" w:hAnsi="Arial" w:cs="Arial"/>
                <w:color w:val="4B4949"/>
                <w:sz w:val="18"/>
                <w:szCs w:val="18"/>
                <w:highlight w:val="white"/>
              </w:rPr>
              <w:t>To equip teachers to launch a successful implementation and to help them make connections between the program, the Standards for Mathematical Practice, and the NCTM Effective Mathematics Teaching Practices.</w:t>
            </w:r>
            <w:r>
              <w:rPr>
                <w:rFonts w:ascii="Arial" w:eastAsia="Arial" w:hAnsi="Arial" w:cs="Arial"/>
                <w:color w:val="4B4949"/>
                <w:highlight w:val="white"/>
              </w:rPr>
              <w:t xml:space="preserve">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9-19-22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Lori Bennett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Lori Bennett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 xml:space="preserve">Classroom </w:t>
            </w:r>
            <w:r>
              <w:rPr>
                <w:rFonts w:ascii="Arial" w:eastAsia="Arial" w:hAnsi="Arial" w:cs="Arial"/>
                <w:sz w:val="18"/>
                <w:szCs w:val="18"/>
              </w:rPr>
              <w:t xml:space="preserve">Observations </w:t>
            </w:r>
          </w:p>
          <w:p w:rsidR="00DF674F" w:rsidRDefault="00164467">
            <w:pPr>
              <w:rPr>
                <w:rFonts w:ascii="Arial" w:eastAsia="Arial" w:hAnsi="Arial" w:cs="Arial"/>
                <w:sz w:val="18"/>
                <w:szCs w:val="18"/>
              </w:rPr>
            </w:pPr>
            <w:r>
              <w:rPr>
                <w:rFonts w:ascii="Arial" w:eastAsia="Arial" w:hAnsi="Arial" w:cs="Arial"/>
                <w:sz w:val="18"/>
                <w:szCs w:val="18"/>
              </w:rPr>
              <w:t>xtra math reports</w:t>
            </w:r>
          </w:p>
          <w:p w:rsidR="00DF674F" w:rsidRDefault="00164467">
            <w:pPr>
              <w:rPr>
                <w:rFonts w:ascii="Arial" w:eastAsia="Arial" w:hAnsi="Arial" w:cs="Arial"/>
                <w:sz w:val="18"/>
                <w:szCs w:val="18"/>
              </w:rPr>
            </w:pPr>
            <w:r>
              <w:rPr>
                <w:rFonts w:ascii="Arial" w:eastAsia="Arial" w:hAnsi="Arial" w:cs="Arial"/>
                <w:sz w:val="18"/>
                <w:szCs w:val="18"/>
              </w:rPr>
              <w:t>IXL reports</w:t>
            </w:r>
          </w:p>
          <w:p w:rsidR="00DF674F" w:rsidRDefault="00164467">
            <w:pPr>
              <w:rPr>
                <w:rFonts w:ascii="Arial" w:eastAsia="Arial" w:hAnsi="Arial" w:cs="Arial"/>
                <w:sz w:val="18"/>
                <w:szCs w:val="18"/>
              </w:rPr>
            </w:pPr>
            <w:r>
              <w:rPr>
                <w:rFonts w:ascii="Arial" w:eastAsia="Arial" w:hAnsi="Arial" w:cs="Arial"/>
                <w:sz w:val="18"/>
                <w:szCs w:val="18"/>
              </w:rPr>
              <w:t>Ready Math Online reports</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#2</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PBL Driven Instruction</w:t>
            </w:r>
          </w:p>
          <w:p w:rsidR="00DF674F" w:rsidRDefault="00164467">
            <w:pPr>
              <w:rPr>
                <w:rFonts w:ascii="Arial" w:eastAsia="Arial" w:hAnsi="Arial" w:cs="Arial"/>
                <w:sz w:val="18"/>
                <w:szCs w:val="18"/>
              </w:rPr>
            </w:pPr>
            <w:r>
              <w:rPr>
                <w:rFonts w:ascii="Arial" w:eastAsia="Arial" w:hAnsi="Arial" w:cs="Arial"/>
                <w:sz w:val="18"/>
                <w:szCs w:val="18"/>
              </w:rPr>
              <w:t>Purpose:</w:t>
            </w:r>
            <w:r>
              <w:rPr>
                <w:rFonts w:ascii="Arial" w:eastAsia="Arial" w:hAnsi="Arial" w:cs="Arial"/>
                <w:b/>
                <w:color w:val="202124"/>
                <w:highlight w:val="white"/>
              </w:rPr>
              <w:t xml:space="preserve"> </w:t>
            </w:r>
            <w:r>
              <w:rPr>
                <w:rFonts w:ascii="Arial" w:eastAsia="Arial" w:hAnsi="Arial" w:cs="Arial"/>
                <w:color w:val="202124"/>
                <w:sz w:val="18"/>
                <w:szCs w:val="18"/>
                <w:highlight w:val="white"/>
              </w:rPr>
              <w:t>To model how PBL</w:t>
            </w:r>
            <w:r>
              <w:rPr>
                <w:rFonts w:ascii="Arial" w:eastAsia="Arial" w:hAnsi="Arial" w:cs="Arial"/>
                <w:b/>
                <w:color w:val="202124"/>
                <w:sz w:val="18"/>
                <w:szCs w:val="18"/>
                <w:highlight w:val="white"/>
              </w:rPr>
              <w:t xml:space="preserve"> instruction</w:t>
            </w:r>
            <w:r>
              <w:rPr>
                <w:rFonts w:ascii="Arial" w:eastAsia="Arial" w:hAnsi="Arial" w:cs="Arial"/>
                <w:color w:val="202124"/>
                <w:sz w:val="18"/>
                <w:szCs w:val="18"/>
                <w:highlight w:val="white"/>
              </w:rPr>
              <w:t xml:space="preserve"> is using formative data  gathered from learning results to determine what comes next in </w:t>
            </w:r>
            <w:r>
              <w:rPr>
                <w:rFonts w:ascii="Arial" w:eastAsia="Arial" w:hAnsi="Arial" w:cs="Arial"/>
                <w:b/>
                <w:color w:val="202124"/>
                <w:sz w:val="18"/>
                <w:szCs w:val="18"/>
                <w:highlight w:val="white"/>
              </w:rPr>
              <w:t>instruction</w:t>
            </w:r>
            <w:r>
              <w:rPr>
                <w:rFonts w:ascii="Arial" w:eastAsia="Arial" w:hAnsi="Arial" w:cs="Arial"/>
                <w:color w:val="202124"/>
                <w:sz w:val="18"/>
                <w:szCs w:val="18"/>
                <w:highlight w:val="white"/>
              </w:rPr>
              <w:t xml:space="preserve">. Within a classroom, </w:t>
            </w:r>
            <w:r>
              <w:rPr>
                <w:rFonts w:ascii="Arial" w:eastAsia="Arial" w:hAnsi="Arial" w:cs="Arial"/>
                <w:b/>
                <w:color w:val="202124"/>
                <w:sz w:val="18"/>
                <w:szCs w:val="18"/>
                <w:highlight w:val="white"/>
              </w:rPr>
              <w:t>data</w:t>
            </w:r>
            <w:r>
              <w:rPr>
                <w:rFonts w:ascii="Arial" w:eastAsia="Arial" w:hAnsi="Arial" w:cs="Arial"/>
                <w:color w:val="202124"/>
                <w:sz w:val="18"/>
                <w:szCs w:val="18"/>
                <w:highlight w:val="white"/>
              </w:rPr>
              <w:t xml:space="preserve"> comes in two forms: formative and summative. We will take a deep dive into these two forms of data and their implications on instruction.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10-30-22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formative assessme</w:t>
            </w:r>
            <w:r>
              <w:rPr>
                <w:rFonts w:ascii="Arial" w:eastAsia="Arial" w:hAnsi="Arial" w:cs="Arial"/>
                <w:sz w:val="18"/>
                <w:szCs w:val="18"/>
              </w:rPr>
              <w:t>nt data</w:t>
            </w:r>
          </w:p>
          <w:p w:rsidR="00DF674F" w:rsidRDefault="00164467">
            <w:pPr>
              <w:rPr>
                <w:rFonts w:ascii="Arial" w:eastAsia="Arial" w:hAnsi="Arial" w:cs="Arial"/>
                <w:sz w:val="18"/>
                <w:szCs w:val="18"/>
              </w:rPr>
            </w:pPr>
            <w:r>
              <w:rPr>
                <w:rFonts w:ascii="Arial" w:eastAsia="Arial" w:hAnsi="Arial" w:cs="Arial"/>
                <w:sz w:val="18"/>
                <w:szCs w:val="18"/>
              </w:rPr>
              <w:t>summative assessment data</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#1</w:t>
            </w: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Cross Curricular Vocabulary Strategies</w:t>
            </w:r>
          </w:p>
          <w:p w:rsidR="00DF674F" w:rsidRDefault="00164467">
            <w:pPr>
              <w:rPr>
                <w:rFonts w:ascii="Arial" w:eastAsia="Arial" w:hAnsi="Arial" w:cs="Arial"/>
                <w:sz w:val="18"/>
                <w:szCs w:val="18"/>
              </w:rPr>
            </w:pPr>
            <w:r>
              <w:rPr>
                <w:rFonts w:ascii="Arial" w:eastAsia="Arial" w:hAnsi="Arial" w:cs="Arial"/>
                <w:sz w:val="16"/>
                <w:szCs w:val="16"/>
              </w:rPr>
              <w:t>Purpose: Making connections-</w:t>
            </w:r>
            <w:r>
              <w:rPr>
                <w:rFonts w:ascii="Arial" w:eastAsia="Arial" w:hAnsi="Arial" w:cs="Arial"/>
                <w:color w:val="202124"/>
                <w:sz w:val="16"/>
                <w:szCs w:val="16"/>
                <w:highlight w:val="white"/>
              </w:rPr>
              <w:t xml:space="preserve">A daily vocabulary routine prepares the brain to learn and increases comprehension abilities. </w:t>
            </w:r>
            <w:r>
              <w:rPr>
                <w:rFonts w:ascii="Arial" w:eastAsia="Arial" w:hAnsi="Arial" w:cs="Arial"/>
                <w:b/>
                <w:color w:val="202124"/>
                <w:sz w:val="16"/>
                <w:szCs w:val="16"/>
                <w:highlight w:val="white"/>
              </w:rPr>
              <w:t>Teachers should</w:t>
            </w:r>
            <w:r>
              <w:rPr>
                <w:rFonts w:ascii="Arial" w:eastAsia="Arial" w:hAnsi="Arial" w:cs="Arial"/>
                <w:color w:val="202124"/>
                <w:sz w:val="16"/>
                <w:szCs w:val="16"/>
                <w:highlight w:val="white"/>
              </w:rPr>
              <w:t xml:space="preserve"> understand how to utilize vocabulary routines with their  students to maximize instructional outcomes.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12-7-22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 xml:space="preserve">student vocabulary journals </w:t>
            </w:r>
          </w:p>
          <w:p w:rsidR="00DF674F" w:rsidRDefault="00164467">
            <w:pPr>
              <w:rPr>
                <w:rFonts w:ascii="Arial" w:eastAsia="Arial" w:hAnsi="Arial" w:cs="Arial"/>
                <w:sz w:val="18"/>
                <w:szCs w:val="18"/>
              </w:rPr>
            </w:pPr>
            <w:r>
              <w:rPr>
                <w:rFonts w:ascii="Arial" w:eastAsia="Arial" w:hAnsi="Arial" w:cs="Arial"/>
                <w:sz w:val="18"/>
                <w:szCs w:val="18"/>
              </w:rPr>
              <w:t xml:space="preserve">ready reading vocabulary lesson data </w:t>
            </w:r>
          </w:p>
          <w:p w:rsidR="00DF674F" w:rsidRDefault="00164467">
            <w:pPr>
              <w:rPr>
                <w:rFonts w:ascii="Arial" w:eastAsia="Arial" w:hAnsi="Arial" w:cs="Arial"/>
                <w:sz w:val="18"/>
                <w:szCs w:val="18"/>
              </w:rPr>
            </w:pPr>
            <w:r>
              <w:rPr>
                <w:rFonts w:ascii="Arial" w:eastAsia="Arial" w:hAnsi="Arial" w:cs="Arial"/>
                <w:sz w:val="18"/>
                <w:szCs w:val="18"/>
              </w:rPr>
              <w:t xml:space="preserve">ready reading usage data </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#1</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Think Alouds</w:t>
            </w:r>
          </w:p>
          <w:p w:rsidR="00DF674F" w:rsidRDefault="00164467">
            <w:pPr>
              <w:spacing w:before="240" w:after="240"/>
              <w:rPr>
                <w:rFonts w:ascii="Arial" w:eastAsia="Arial" w:hAnsi="Arial" w:cs="Arial"/>
                <w:sz w:val="16"/>
                <w:szCs w:val="16"/>
              </w:rPr>
            </w:pPr>
            <w:r>
              <w:rPr>
                <w:rFonts w:ascii="Arial" w:eastAsia="Arial" w:hAnsi="Arial" w:cs="Arial"/>
                <w:sz w:val="16"/>
                <w:szCs w:val="16"/>
              </w:rPr>
              <w:t>Purpose: Think Alouds are the perfect way to integrate vocabulary into instruction.  This PL will demonstrate how to deliver a powerful and impactful mini lesson to demonstrate the internal dialogue strategies to infer the mean</w:t>
            </w:r>
            <w:r>
              <w:rPr>
                <w:rFonts w:ascii="Arial" w:eastAsia="Arial" w:hAnsi="Arial" w:cs="Arial"/>
                <w:sz w:val="16"/>
                <w:szCs w:val="16"/>
              </w:rPr>
              <w:t>ings of words.</w:t>
            </w:r>
          </w:p>
          <w:p w:rsidR="00DF674F" w:rsidRDefault="00164467">
            <w:pPr>
              <w:spacing w:before="240" w:after="240"/>
              <w:rPr>
                <w:rFonts w:ascii="Arial" w:eastAsia="Arial" w:hAnsi="Arial" w:cs="Arial"/>
                <w:sz w:val="18"/>
                <w:szCs w:val="18"/>
              </w:rPr>
            </w:pPr>
            <w:r>
              <w:rPr>
                <w:rFonts w:ascii="Arial" w:eastAsia="Arial" w:hAnsi="Arial" w:cs="Arial"/>
                <w:sz w:val="16"/>
                <w:szCs w:val="16"/>
              </w:rPr>
              <w:t xml:space="preserve">(Serravallo Reading and Writing)  </w:t>
            </w:r>
          </w:p>
          <w:p w:rsidR="00DF674F" w:rsidRDefault="00DF674F">
            <w:pPr>
              <w:spacing w:before="240" w:after="240"/>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1-15-23</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DF674F">
            <w:pPr>
              <w:rPr>
                <w:rFonts w:ascii="Arial" w:eastAsia="Arial" w:hAnsi="Arial" w:cs="Arial"/>
                <w:sz w:val="18"/>
                <w:szCs w:val="18"/>
              </w:rPr>
            </w:pPr>
          </w:p>
          <w:p w:rsidR="00DF674F" w:rsidRDefault="00DF674F">
            <w:pPr>
              <w:rPr>
                <w:rFonts w:ascii="Arial" w:eastAsia="Arial" w:hAnsi="Arial" w:cs="Arial"/>
                <w:sz w:val="18"/>
                <w:szCs w:val="18"/>
              </w:rPr>
            </w:pPr>
          </w:p>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 xml:space="preserve">student vocabulary journals </w:t>
            </w:r>
          </w:p>
          <w:p w:rsidR="00DF674F" w:rsidRDefault="00164467">
            <w:pPr>
              <w:rPr>
                <w:rFonts w:ascii="Arial" w:eastAsia="Arial" w:hAnsi="Arial" w:cs="Arial"/>
                <w:sz w:val="18"/>
                <w:szCs w:val="18"/>
              </w:rPr>
            </w:pPr>
            <w:r>
              <w:rPr>
                <w:rFonts w:ascii="Arial" w:eastAsia="Arial" w:hAnsi="Arial" w:cs="Arial"/>
                <w:sz w:val="18"/>
                <w:szCs w:val="18"/>
              </w:rPr>
              <w:t xml:space="preserve">ready reading vocabulary lesson data </w:t>
            </w:r>
          </w:p>
          <w:p w:rsidR="00DF674F" w:rsidRDefault="00164467">
            <w:pPr>
              <w:rPr>
                <w:rFonts w:ascii="Arial" w:eastAsia="Arial" w:hAnsi="Arial" w:cs="Arial"/>
                <w:sz w:val="18"/>
                <w:szCs w:val="18"/>
              </w:rPr>
            </w:pPr>
            <w:r>
              <w:rPr>
                <w:rFonts w:ascii="Arial" w:eastAsia="Arial" w:hAnsi="Arial" w:cs="Arial"/>
                <w:sz w:val="18"/>
                <w:szCs w:val="18"/>
              </w:rPr>
              <w:t xml:space="preserve">ready reading usage data </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Initiatives #1 &amp; #2</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 xml:space="preserve">Best Practices: Instructional Cha Cha’s </w:t>
            </w:r>
          </w:p>
          <w:p w:rsidR="00DF674F" w:rsidRDefault="00164467">
            <w:pPr>
              <w:spacing w:before="240" w:after="240"/>
              <w:rPr>
                <w:rFonts w:ascii="Arial" w:eastAsia="Arial" w:hAnsi="Arial" w:cs="Arial"/>
                <w:color w:val="333333"/>
                <w:sz w:val="16"/>
                <w:szCs w:val="16"/>
                <w:highlight w:val="white"/>
              </w:rPr>
            </w:pPr>
            <w:r>
              <w:rPr>
                <w:rFonts w:ascii="Arial" w:eastAsia="Arial" w:hAnsi="Arial" w:cs="Arial"/>
                <w:sz w:val="16"/>
                <w:szCs w:val="16"/>
              </w:rPr>
              <w:t xml:space="preserve">Purpose: </w:t>
            </w:r>
            <w:r>
              <w:rPr>
                <w:rFonts w:ascii="Arial" w:eastAsia="Arial" w:hAnsi="Arial" w:cs="Arial"/>
                <w:color w:val="333333"/>
                <w:sz w:val="16"/>
                <w:szCs w:val="16"/>
                <w:highlight w:val="white"/>
              </w:rPr>
              <w:t xml:space="preserve">This PL will demonstrate the impact for combining educational neuroscience, formative assessment, and differentiated instruction strategies to improve student achievement.  </w:t>
            </w:r>
          </w:p>
          <w:p w:rsidR="00DF674F" w:rsidRDefault="00164467">
            <w:pPr>
              <w:spacing w:before="240" w:after="240"/>
              <w:rPr>
                <w:rFonts w:ascii="Arial" w:eastAsia="Arial" w:hAnsi="Arial" w:cs="Arial"/>
                <w:sz w:val="16"/>
                <w:szCs w:val="16"/>
              </w:rPr>
            </w:pPr>
            <w:r>
              <w:rPr>
                <w:rFonts w:ascii="Arial" w:eastAsia="Arial" w:hAnsi="Arial" w:cs="Arial"/>
                <w:color w:val="333333"/>
                <w:sz w:val="16"/>
                <w:szCs w:val="16"/>
                <w:highlight w:val="white"/>
              </w:rPr>
              <w:t xml:space="preserve">Instructional Cha Cha’s (Leann Nickelsen) </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3-17-23</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lesson plans</w:t>
            </w:r>
          </w:p>
          <w:p w:rsidR="00DF674F" w:rsidRDefault="00164467">
            <w:pPr>
              <w:rPr>
                <w:rFonts w:ascii="Arial" w:eastAsia="Arial" w:hAnsi="Arial" w:cs="Arial"/>
                <w:sz w:val="18"/>
                <w:szCs w:val="18"/>
              </w:rPr>
            </w:pPr>
            <w:r>
              <w:rPr>
                <w:rFonts w:ascii="Arial" w:eastAsia="Arial" w:hAnsi="Arial" w:cs="Arial"/>
                <w:sz w:val="18"/>
                <w:szCs w:val="18"/>
              </w:rPr>
              <w:t xml:space="preserve">formative and summative data </w:t>
            </w:r>
          </w:p>
          <w:p w:rsidR="00DF674F" w:rsidRDefault="00164467">
            <w:pPr>
              <w:rPr>
                <w:rFonts w:ascii="Arial" w:eastAsia="Arial" w:hAnsi="Arial" w:cs="Arial"/>
                <w:sz w:val="18"/>
                <w:szCs w:val="18"/>
              </w:rPr>
            </w:pPr>
            <w:r>
              <w:rPr>
                <w:rFonts w:ascii="Arial" w:eastAsia="Arial" w:hAnsi="Arial" w:cs="Arial"/>
                <w:sz w:val="18"/>
                <w:szCs w:val="18"/>
              </w:rPr>
              <w:t>cruising clipboards data</w:t>
            </w:r>
          </w:p>
        </w:tc>
      </w:tr>
      <w:tr w:rsidR="00DF674F">
        <w:trPr>
          <w:jc w:val="center"/>
        </w:trPr>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Initiative #1</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spacing w:before="240" w:after="240"/>
              <w:rPr>
                <w:rFonts w:ascii="Arial" w:eastAsia="Arial" w:hAnsi="Arial" w:cs="Arial"/>
                <w:sz w:val="18"/>
                <w:szCs w:val="18"/>
              </w:rPr>
            </w:pPr>
            <w:r>
              <w:rPr>
                <w:rFonts w:ascii="Arial" w:eastAsia="Arial" w:hAnsi="Arial" w:cs="Arial"/>
                <w:sz w:val="18"/>
                <w:szCs w:val="18"/>
              </w:rPr>
              <w:t>Interactive Vocabulary and Writing  Journaling</w:t>
            </w:r>
          </w:p>
          <w:p w:rsidR="00DF674F" w:rsidRDefault="00164467">
            <w:pPr>
              <w:spacing w:before="240" w:after="240"/>
              <w:rPr>
                <w:rFonts w:ascii="Arial" w:eastAsia="Arial" w:hAnsi="Arial" w:cs="Arial"/>
                <w:sz w:val="18"/>
                <w:szCs w:val="18"/>
              </w:rPr>
            </w:pPr>
            <w:r>
              <w:rPr>
                <w:rFonts w:ascii="Arial" w:eastAsia="Arial" w:hAnsi="Arial" w:cs="Arial"/>
                <w:sz w:val="16"/>
                <w:szCs w:val="16"/>
              </w:rPr>
              <w:t xml:space="preserve">Purpose: </w:t>
            </w:r>
            <w:r>
              <w:rPr>
                <w:rFonts w:ascii="Arial" w:eastAsia="Arial" w:hAnsi="Arial" w:cs="Arial"/>
                <w:color w:val="333333"/>
                <w:sz w:val="16"/>
                <w:szCs w:val="16"/>
                <w:highlight w:val="white"/>
              </w:rPr>
              <w:t>This PL will demo</w:t>
            </w:r>
            <w:r>
              <w:rPr>
                <w:rFonts w:ascii="Arial" w:eastAsia="Arial" w:hAnsi="Arial" w:cs="Arial"/>
                <w:color w:val="333333"/>
                <w:sz w:val="16"/>
                <w:szCs w:val="16"/>
                <w:highlight w:val="white"/>
              </w:rPr>
              <w:t>nstrate the impact of interactive journaling.  Interactive journals are great tools for formative assessments, student feedback, and instructional shifting.  This PL will demonstrate how to use interactive journaling to track vocabulary understandings whil</w:t>
            </w:r>
            <w:r>
              <w:rPr>
                <w:rFonts w:ascii="Arial" w:eastAsia="Arial" w:hAnsi="Arial" w:cs="Arial"/>
                <w:color w:val="333333"/>
                <w:sz w:val="16"/>
                <w:szCs w:val="16"/>
                <w:highlight w:val="white"/>
              </w:rPr>
              <w:t xml:space="preserve">e planning for the whole group, small reading groups, and remediated instruction.  </w:t>
            </w:r>
          </w:p>
          <w:p w:rsidR="00DF674F" w:rsidRDefault="00DF674F">
            <w:pPr>
              <w:spacing w:before="240" w:after="240"/>
              <w:rPr>
                <w:rFonts w:ascii="Arial" w:eastAsia="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4-15-23</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N/A</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Dana Craft</w:t>
            </w:r>
          </w:p>
        </w:tc>
        <w:tc>
          <w:tcPr>
            <w:tcW w:w="0" w:type="auto"/>
            <w:tcBorders>
              <w:top w:val="single" w:sz="5" w:space="0" w:color="000000"/>
              <w:left w:val="single" w:sz="5" w:space="0" w:color="000000"/>
              <w:bottom w:val="single" w:sz="5" w:space="0" w:color="000000"/>
              <w:right w:val="single" w:sz="5" w:space="0" w:color="000000"/>
            </w:tcBorders>
          </w:tcPr>
          <w:p w:rsidR="00DF674F" w:rsidRDefault="00164467">
            <w:pPr>
              <w:rPr>
                <w:rFonts w:ascii="Arial" w:eastAsia="Arial" w:hAnsi="Arial" w:cs="Arial"/>
                <w:sz w:val="18"/>
                <w:szCs w:val="18"/>
              </w:rPr>
            </w:pPr>
            <w:r>
              <w:rPr>
                <w:rFonts w:ascii="Arial" w:eastAsia="Arial" w:hAnsi="Arial" w:cs="Arial"/>
                <w:sz w:val="18"/>
                <w:szCs w:val="18"/>
              </w:rPr>
              <w:t>classroom observations</w:t>
            </w:r>
          </w:p>
          <w:p w:rsidR="00DF674F" w:rsidRDefault="00164467">
            <w:pPr>
              <w:rPr>
                <w:rFonts w:ascii="Arial" w:eastAsia="Arial" w:hAnsi="Arial" w:cs="Arial"/>
                <w:sz w:val="18"/>
                <w:szCs w:val="18"/>
              </w:rPr>
            </w:pPr>
            <w:r>
              <w:rPr>
                <w:rFonts w:ascii="Arial" w:eastAsia="Arial" w:hAnsi="Arial" w:cs="Arial"/>
                <w:sz w:val="18"/>
                <w:szCs w:val="18"/>
              </w:rPr>
              <w:t xml:space="preserve">student vocabulary journals </w:t>
            </w:r>
          </w:p>
          <w:p w:rsidR="00DF674F" w:rsidRDefault="00164467">
            <w:pPr>
              <w:rPr>
                <w:rFonts w:ascii="Arial" w:eastAsia="Arial" w:hAnsi="Arial" w:cs="Arial"/>
                <w:sz w:val="18"/>
                <w:szCs w:val="18"/>
              </w:rPr>
            </w:pPr>
            <w:r>
              <w:rPr>
                <w:rFonts w:ascii="Arial" w:eastAsia="Arial" w:hAnsi="Arial" w:cs="Arial"/>
                <w:sz w:val="18"/>
                <w:szCs w:val="18"/>
              </w:rPr>
              <w:t xml:space="preserve">ready reading vocabulary lesson data </w:t>
            </w:r>
          </w:p>
          <w:p w:rsidR="00DF674F" w:rsidRDefault="00164467">
            <w:pPr>
              <w:rPr>
                <w:rFonts w:ascii="Arial" w:eastAsia="Arial" w:hAnsi="Arial" w:cs="Arial"/>
                <w:sz w:val="18"/>
                <w:szCs w:val="18"/>
              </w:rPr>
            </w:pPr>
            <w:r>
              <w:rPr>
                <w:rFonts w:ascii="Arial" w:eastAsia="Arial" w:hAnsi="Arial" w:cs="Arial"/>
                <w:sz w:val="18"/>
                <w:szCs w:val="18"/>
              </w:rPr>
              <w:t xml:space="preserve">ready reading usage data </w:t>
            </w:r>
          </w:p>
        </w:tc>
      </w:tr>
    </w:tbl>
    <w:p w:rsidR="00DF674F" w:rsidRDefault="00164467">
      <w:pPr>
        <w:rPr>
          <w:rFonts w:ascii="Arial" w:eastAsia="Arial" w:hAnsi="Arial" w:cs="Arial"/>
        </w:rPr>
      </w:pPr>
      <w:r>
        <w:rPr>
          <w:rFonts w:ascii="Arial" w:eastAsia="Arial" w:hAnsi="Arial" w:cs="Arial"/>
          <w:color w:val="FF0000"/>
        </w:rPr>
        <w:t>All professional learning opportunities must be submitted by completing the RCSS PL Proposal (</w:t>
      </w:r>
      <w:hyperlink r:id="rId26">
        <w:r>
          <w:rPr>
            <w:rFonts w:ascii="Arial" w:eastAsia="Arial" w:hAnsi="Arial" w:cs="Arial"/>
            <w:color w:val="0000FF"/>
            <w:u w:val="single"/>
          </w:rPr>
          <w:t>https://www.rcboe.org/Domain/18276</w:t>
        </w:r>
      </w:hyperlink>
      <w:r>
        <w:rPr>
          <w:rFonts w:ascii="Arial" w:eastAsia="Arial" w:hAnsi="Arial" w:cs="Arial"/>
          <w:color w:val="FF0000"/>
        </w:rPr>
        <w:t xml:space="preserve"> ) and approved by the Teaching and Learning Department prior to conducting the session. If funding is required, please collaborate with an assigned federal program specialist.     </w:t>
      </w:r>
    </w:p>
    <w:p w:rsidR="00DF674F" w:rsidRDefault="00DF674F">
      <w:pPr>
        <w:rPr>
          <w:rFonts w:ascii="Arial" w:eastAsia="Arial" w:hAnsi="Arial" w:cs="Arial"/>
        </w:rPr>
        <w:sectPr w:rsidR="00DF674F">
          <w:pgSz w:w="15840" w:h="12240" w:orient="landscape"/>
          <w:pgMar w:top="720" w:right="720" w:bottom="720" w:left="720" w:header="713" w:footer="1015" w:gutter="0"/>
          <w:cols w:space="720"/>
        </w:sectPr>
      </w:pPr>
    </w:p>
    <w:p w:rsidR="00DF674F" w:rsidRDefault="00DF674F">
      <w:pPr>
        <w:tabs>
          <w:tab w:val="left" w:pos="7944"/>
        </w:tabs>
        <w:rPr>
          <w:rFonts w:ascii="Arial" w:eastAsia="Arial" w:hAnsi="Arial" w:cs="Arial"/>
        </w:rPr>
      </w:pPr>
    </w:p>
    <w:p w:rsidR="00DF674F" w:rsidRDefault="00DF674F">
      <w:pPr>
        <w:tabs>
          <w:tab w:val="left" w:pos="1476"/>
        </w:tabs>
        <w:rPr>
          <w:rFonts w:ascii="Arial" w:eastAsia="Arial" w:hAnsi="Arial" w:cs="Arial"/>
        </w:rPr>
      </w:pPr>
    </w:p>
    <w:p w:rsidR="00DF674F" w:rsidRDefault="00DF674F">
      <w:pPr>
        <w:rPr>
          <w:rFonts w:ascii="Arial" w:eastAsia="Arial" w:hAnsi="Arial" w:cs="Arial"/>
        </w:rPr>
      </w:pPr>
    </w:p>
    <w:tbl>
      <w:tblPr>
        <w:tblStyle w:val="afd"/>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2153"/>
        <w:gridCol w:w="4304"/>
      </w:tblGrid>
      <w:tr w:rsidR="00DF674F">
        <w:trPr>
          <w:trHeight w:val="658"/>
          <w:jc w:val="center"/>
        </w:trPr>
        <w:tc>
          <w:tcPr>
            <w:tcW w:w="0" w:type="auto"/>
            <w:gridSpan w:val="3"/>
            <w:tcBorders>
              <w:top w:val="nil"/>
              <w:left w:val="nil"/>
              <w:bottom w:val="nil"/>
              <w:right w:val="nil"/>
            </w:tcBorders>
          </w:tcPr>
          <w:p w:rsidR="00DF674F" w:rsidRDefault="00164467">
            <w:pPr>
              <w:pBdr>
                <w:top w:val="nil"/>
                <w:left w:val="nil"/>
                <w:bottom w:val="nil"/>
                <w:right w:val="nil"/>
                <w:between w:val="nil"/>
              </w:pBdr>
              <w:tabs>
                <w:tab w:val="left" w:pos="2399"/>
                <w:tab w:val="left" w:pos="10038"/>
              </w:tabs>
              <w:spacing w:before="29"/>
              <w:ind w:right="-56"/>
              <w:rPr>
                <w:rFonts w:ascii="Arial" w:eastAsia="Arial" w:hAnsi="Arial" w:cs="Arial"/>
                <w:color w:val="000000"/>
              </w:rPr>
            </w:pPr>
            <w:r>
              <w:rPr>
                <w:rFonts w:ascii="Arial" w:eastAsia="Arial" w:hAnsi="Arial" w:cs="Arial"/>
                <w:b/>
                <w:color w:val="000000"/>
              </w:rPr>
              <w:t xml:space="preserve">School Name:  </w:t>
            </w:r>
          </w:p>
        </w:tc>
      </w:tr>
      <w:tr w:rsidR="00DF674F">
        <w:trPr>
          <w:trHeight w:val="617"/>
          <w:jc w:val="center"/>
        </w:trPr>
        <w:tc>
          <w:tcPr>
            <w:tcW w:w="0" w:type="auto"/>
            <w:gridSpan w:val="3"/>
            <w:tcBorders>
              <w:top w:val="nil"/>
              <w:left w:val="nil"/>
              <w:bottom w:val="nil"/>
              <w:right w:val="nil"/>
            </w:tcBorders>
          </w:tcPr>
          <w:p w:rsidR="00DF674F" w:rsidRDefault="00164467">
            <w:pPr>
              <w:pBdr>
                <w:top w:val="nil"/>
                <w:left w:val="nil"/>
                <w:bottom w:val="nil"/>
                <w:right w:val="nil"/>
                <w:between w:val="nil"/>
              </w:pBdr>
              <w:rPr>
                <w:rFonts w:ascii="Arial" w:eastAsia="Arial" w:hAnsi="Arial" w:cs="Arial"/>
                <w:color w:val="000000"/>
              </w:rPr>
            </w:pPr>
            <w:r>
              <w:rPr>
                <w:rFonts w:ascii="Arial" w:eastAsia="Arial" w:hAnsi="Arial" w:cs="Arial"/>
                <w:b/>
                <w:color w:val="000000"/>
              </w:rPr>
              <w:t>Date:</w:t>
            </w:r>
          </w:p>
        </w:tc>
      </w:tr>
      <w:tr w:rsidR="00DF674F">
        <w:trPr>
          <w:trHeight w:val="451"/>
          <w:jc w:val="center"/>
        </w:trPr>
        <w:tc>
          <w:tcPr>
            <w:tcW w:w="0" w:type="auto"/>
            <w:gridSpan w:val="3"/>
            <w:tcBorders>
              <w:top w:val="nil"/>
              <w:left w:val="nil"/>
              <w:right w:val="nil"/>
            </w:tcBorders>
          </w:tcPr>
          <w:p w:rsidR="00DF674F" w:rsidRDefault="00164467">
            <w:pPr>
              <w:pBdr>
                <w:top w:val="nil"/>
                <w:left w:val="nil"/>
                <w:bottom w:val="nil"/>
                <w:right w:val="nil"/>
                <w:between w:val="nil"/>
              </w:pBdr>
              <w:rPr>
                <w:rFonts w:ascii="Arial" w:eastAsia="Arial" w:hAnsi="Arial" w:cs="Arial"/>
                <w:color w:val="000000"/>
              </w:rPr>
            </w:pPr>
            <w:r>
              <w:rPr>
                <w:rFonts w:ascii="Arial" w:eastAsia="Arial" w:hAnsi="Arial" w:cs="Arial"/>
                <w:b/>
                <w:color w:val="000000"/>
              </w:rPr>
              <w:t>Planning Committee Members</w:t>
            </w:r>
          </w:p>
        </w:tc>
      </w:tr>
      <w:tr w:rsidR="00DF674F">
        <w:trPr>
          <w:trHeight w:val="325"/>
          <w:jc w:val="center"/>
        </w:trPr>
        <w:tc>
          <w:tcPr>
            <w:tcW w:w="0" w:type="auto"/>
          </w:tcPr>
          <w:p w:rsidR="00DF674F" w:rsidRDefault="00164467">
            <w:pPr>
              <w:pBdr>
                <w:top w:val="nil"/>
                <w:left w:val="nil"/>
                <w:bottom w:val="nil"/>
                <w:right w:val="nil"/>
                <w:between w:val="nil"/>
              </w:pBdr>
              <w:spacing w:before="34"/>
              <w:ind w:left="102"/>
              <w:rPr>
                <w:rFonts w:ascii="Arial" w:eastAsia="Arial" w:hAnsi="Arial" w:cs="Arial"/>
                <w:color w:val="000000"/>
              </w:rPr>
            </w:pPr>
            <w:r>
              <w:rPr>
                <w:rFonts w:ascii="Arial" w:eastAsia="Arial" w:hAnsi="Arial" w:cs="Arial"/>
                <w:b/>
                <w:color w:val="000000"/>
              </w:rPr>
              <w:t>Name</w:t>
            </w:r>
          </w:p>
        </w:tc>
        <w:tc>
          <w:tcPr>
            <w:tcW w:w="0" w:type="auto"/>
          </w:tcPr>
          <w:p w:rsidR="00DF674F" w:rsidRDefault="00164467">
            <w:pPr>
              <w:pBdr>
                <w:top w:val="nil"/>
                <w:left w:val="nil"/>
                <w:bottom w:val="nil"/>
                <w:right w:val="nil"/>
                <w:between w:val="nil"/>
              </w:pBdr>
              <w:spacing w:before="34"/>
              <w:ind w:left="390"/>
              <w:rPr>
                <w:rFonts w:ascii="Arial" w:eastAsia="Arial" w:hAnsi="Arial" w:cs="Arial"/>
                <w:color w:val="000000"/>
              </w:rPr>
            </w:pPr>
            <w:r>
              <w:rPr>
                <w:rFonts w:ascii="Arial" w:eastAsia="Arial" w:hAnsi="Arial" w:cs="Arial"/>
                <w:b/>
                <w:color w:val="000000"/>
              </w:rPr>
              <w:t>Position/Role</w:t>
            </w:r>
          </w:p>
        </w:tc>
        <w:tc>
          <w:tcPr>
            <w:tcW w:w="0" w:type="auto"/>
          </w:tcPr>
          <w:p w:rsidR="00DF674F" w:rsidRDefault="00164467">
            <w:pPr>
              <w:pBdr>
                <w:top w:val="nil"/>
                <w:left w:val="nil"/>
                <w:bottom w:val="nil"/>
                <w:right w:val="nil"/>
                <w:between w:val="nil"/>
              </w:pBdr>
              <w:spacing w:before="34"/>
              <w:ind w:left="102"/>
              <w:rPr>
                <w:rFonts w:ascii="Arial" w:eastAsia="Arial" w:hAnsi="Arial" w:cs="Arial"/>
                <w:color w:val="000000"/>
              </w:rPr>
            </w:pPr>
            <w:r>
              <w:rPr>
                <w:rFonts w:ascii="Arial" w:eastAsia="Arial" w:hAnsi="Arial" w:cs="Arial"/>
                <w:b/>
                <w:color w:val="000000"/>
              </w:rPr>
              <w:t>Signature</w:t>
            </w:r>
          </w:p>
        </w:tc>
      </w:tr>
      <w:tr w:rsidR="00DF674F">
        <w:trPr>
          <w:trHeight w:val="643"/>
          <w:jc w:val="center"/>
        </w:trPr>
        <w:tc>
          <w:tcPr>
            <w:tcW w:w="0" w:type="auto"/>
          </w:tcPr>
          <w:p w:rsidR="00DF674F" w:rsidRDefault="00164467">
            <w:pPr>
              <w:rPr>
                <w:rFonts w:ascii="Arial" w:eastAsia="Arial" w:hAnsi="Arial" w:cs="Arial"/>
              </w:rPr>
            </w:pPr>
            <w:r>
              <w:rPr>
                <w:rFonts w:ascii="Arial" w:eastAsia="Arial" w:hAnsi="Arial" w:cs="Arial"/>
              </w:rPr>
              <w:t>Dr. Renee Perry</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637"/>
              <w:rPr>
                <w:rFonts w:ascii="Arial" w:eastAsia="Arial" w:hAnsi="Arial" w:cs="Arial"/>
                <w:color w:val="000000"/>
              </w:rPr>
            </w:pPr>
            <w:r>
              <w:rPr>
                <w:rFonts w:ascii="Arial" w:eastAsia="Arial" w:hAnsi="Arial" w:cs="Arial"/>
                <w:color w:val="000000"/>
              </w:rPr>
              <w:t>Principal</w:t>
            </w:r>
          </w:p>
        </w:tc>
        <w:tc>
          <w:tcPr>
            <w:tcW w:w="0" w:type="auto"/>
          </w:tcPr>
          <w:p w:rsidR="00DF674F" w:rsidRDefault="00DF674F">
            <w:pPr>
              <w:rPr>
                <w:rFonts w:ascii="Arial" w:eastAsia="Arial" w:hAnsi="Arial" w:cs="Arial"/>
              </w:rPr>
            </w:pPr>
          </w:p>
        </w:tc>
      </w:tr>
      <w:tr w:rsidR="00DF674F">
        <w:trPr>
          <w:trHeight w:val="643"/>
          <w:jc w:val="center"/>
        </w:trPr>
        <w:tc>
          <w:tcPr>
            <w:tcW w:w="0" w:type="auto"/>
          </w:tcPr>
          <w:p w:rsidR="00DF674F" w:rsidRDefault="00164467">
            <w:pPr>
              <w:rPr>
                <w:rFonts w:ascii="Arial" w:eastAsia="Arial" w:hAnsi="Arial" w:cs="Arial"/>
              </w:rPr>
            </w:pPr>
            <w:r>
              <w:rPr>
                <w:rFonts w:ascii="Arial" w:eastAsia="Arial" w:hAnsi="Arial" w:cs="Arial"/>
              </w:rPr>
              <w:t xml:space="preserve">Arstasia Evans </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167"/>
              <w:rPr>
                <w:rFonts w:ascii="Arial" w:eastAsia="Arial" w:hAnsi="Arial" w:cs="Arial"/>
                <w:color w:val="000000"/>
              </w:rPr>
            </w:pPr>
            <w:r>
              <w:rPr>
                <w:rFonts w:ascii="Arial" w:eastAsia="Arial" w:hAnsi="Arial" w:cs="Arial"/>
                <w:color w:val="000000"/>
              </w:rPr>
              <w:t>Assistant Principal</w:t>
            </w:r>
          </w:p>
        </w:tc>
        <w:tc>
          <w:tcPr>
            <w:tcW w:w="0" w:type="auto"/>
          </w:tcPr>
          <w:p w:rsidR="00DF674F" w:rsidRDefault="00DF674F">
            <w:pPr>
              <w:rPr>
                <w:rFonts w:ascii="Arial" w:eastAsia="Arial" w:hAnsi="Arial" w:cs="Arial"/>
              </w:rPr>
            </w:pPr>
          </w:p>
        </w:tc>
      </w:tr>
      <w:tr w:rsidR="00DF674F">
        <w:trPr>
          <w:trHeight w:val="646"/>
          <w:jc w:val="center"/>
        </w:trPr>
        <w:tc>
          <w:tcPr>
            <w:tcW w:w="0" w:type="auto"/>
          </w:tcPr>
          <w:p w:rsidR="00DF674F" w:rsidRDefault="00164467">
            <w:pPr>
              <w:rPr>
                <w:rFonts w:ascii="Arial" w:eastAsia="Arial" w:hAnsi="Arial" w:cs="Arial"/>
              </w:rPr>
            </w:pPr>
            <w:r>
              <w:rPr>
                <w:rFonts w:ascii="Arial" w:eastAsia="Arial" w:hAnsi="Arial" w:cs="Arial"/>
              </w:rPr>
              <w:t>Lastacia Johnson</w:t>
            </w:r>
          </w:p>
        </w:tc>
        <w:tc>
          <w:tcPr>
            <w:tcW w:w="0" w:type="auto"/>
          </w:tcPr>
          <w:p w:rsidR="00DF674F" w:rsidRDefault="00DF674F">
            <w:pPr>
              <w:pBdr>
                <w:top w:val="nil"/>
                <w:left w:val="nil"/>
                <w:bottom w:val="nil"/>
                <w:right w:val="nil"/>
                <w:between w:val="nil"/>
              </w:pBdr>
              <w:spacing w:before="6"/>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color w:val="000000"/>
              </w:rPr>
              <w:t>Teacher</w:t>
            </w:r>
          </w:p>
        </w:tc>
        <w:tc>
          <w:tcPr>
            <w:tcW w:w="0" w:type="auto"/>
          </w:tcPr>
          <w:p w:rsidR="00DF674F" w:rsidRDefault="00DF674F">
            <w:pPr>
              <w:rPr>
                <w:rFonts w:ascii="Arial" w:eastAsia="Arial" w:hAnsi="Arial" w:cs="Arial"/>
              </w:rPr>
            </w:pPr>
          </w:p>
        </w:tc>
      </w:tr>
      <w:tr w:rsidR="00DF674F">
        <w:trPr>
          <w:trHeight w:val="643"/>
          <w:jc w:val="center"/>
        </w:trPr>
        <w:tc>
          <w:tcPr>
            <w:tcW w:w="0" w:type="auto"/>
          </w:tcPr>
          <w:p w:rsidR="00DF674F" w:rsidRDefault="00164467">
            <w:pPr>
              <w:rPr>
                <w:rFonts w:ascii="Arial" w:eastAsia="Arial" w:hAnsi="Arial" w:cs="Arial"/>
              </w:rPr>
            </w:pPr>
            <w:r>
              <w:rPr>
                <w:rFonts w:ascii="Arial" w:eastAsia="Arial" w:hAnsi="Arial" w:cs="Arial"/>
              </w:rPr>
              <w:t xml:space="preserve">Keyona Wynn </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color w:val="000000"/>
              </w:rPr>
              <w:t>Teacher</w:t>
            </w:r>
          </w:p>
        </w:tc>
        <w:tc>
          <w:tcPr>
            <w:tcW w:w="0" w:type="auto"/>
          </w:tcPr>
          <w:p w:rsidR="00DF674F" w:rsidRDefault="00DF674F">
            <w:pPr>
              <w:rPr>
                <w:rFonts w:ascii="Arial" w:eastAsia="Arial" w:hAnsi="Arial" w:cs="Arial"/>
              </w:rPr>
            </w:pPr>
          </w:p>
        </w:tc>
      </w:tr>
      <w:tr w:rsidR="00DF674F">
        <w:trPr>
          <w:trHeight w:val="644"/>
          <w:jc w:val="center"/>
        </w:trPr>
        <w:tc>
          <w:tcPr>
            <w:tcW w:w="0" w:type="auto"/>
          </w:tcPr>
          <w:p w:rsidR="00DF674F" w:rsidRDefault="00164467">
            <w:pPr>
              <w:rPr>
                <w:rFonts w:ascii="Arial" w:eastAsia="Arial" w:hAnsi="Arial" w:cs="Arial"/>
              </w:rPr>
            </w:pPr>
            <w:r>
              <w:rPr>
                <w:rFonts w:ascii="Arial" w:eastAsia="Arial" w:hAnsi="Arial" w:cs="Arial"/>
              </w:rPr>
              <w:t xml:space="preserve">Lori Bennett </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color w:val="000000"/>
              </w:rPr>
              <w:t>Teacher</w:t>
            </w:r>
          </w:p>
        </w:tc>
        <w:tc>
          <w:tcPr>
            <w:tcW w:w="0" w:type="auto"/>
          </w:tcPr>
          <w:p w:rsidR="00DF674F" w:rsidRDefault="00DF674F">
            <w:pPr>
              <w:rPr>
                <w:rFonts w:ascii="Arial" w:eastAsia="Arial" w:hAnsi="Arial" w:cs="Arial"/>
              </w:rPr>
            </w:pPr>
          </w:p>
        </w:tc>
      </w:tr>
      <w:tr w:rsidR="00DF674F">
        <w:trPr>
          <w:trHeight w:val="646"/>
          <w:jc w:val="center"/>
        </w:trPr>
        <w:tc>
          <w:tcPr>
            <w:tcW w:w="0" w:type="auto"/>
          </w:tcPr>
          <w:p w:rsidR="00DF674F" w:rsidRDefault="00164467">
            <w:pPr>
              <w:rPr>
                <w:rFonts w:ascii="Arial" w:eastAsia="Arial" w:hAnsi="Arial" w:cs="Arial"/>
              </w:rPr>
            </w:pPr>
            <w:r>
              <w:rPr>
                <w:rFonts w:ascii="Arial" w:eastAsia="Arial" w:hAnsi="Arial" w:cs="Arial"/>
              </w:rPr>
              <w:t xml:space="preserve">Crystal Black </w:t>
            </w:r>
          </w:p>
        </w:tc>
        <w:tc>
          <w:tcPr>
            <w:tcW w:w="0" w:type="auto"/>
          </w:tcPr>
          <w:p w:rsidR="00DF674F" w:rsidRDefault="00DF674F">
            <w:pPr>
              <w:pBdr>
                <w:top w:val="nil"/>
                <w:left w:val="nil"/>
                <w:bottom w:val="nil"/>
                <w:right w:val="nil"/>
                <w:between w:val="nil"/>
              </w:pBdr>
              <w:spacing w:before="6"/>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color w:val="000000"/>
              </w:rPr>
              <w:t>Media Specialist</w:t>
            </w:r>
          </w:p>
        </w:tc>
        <w:tc>
          <w:tcPr>
            <w:tcW w:w="0" w:type="auto"/>
          </w:tcPr>
          <w:p w:rsidR="00DF674F" w:rsidRDefault="00DF674F">
            <w:pPr>
              <w:rPr>
                <w:rFonts w:ascii="Arial" w:eastAsia="Arial" w:hAnsi="Arial" w:cs="Arial"/>
              </w:rPr>
            </w:pPr>
          </w:p>
        </w:tc>
      </w:tr>
      <w:tr w:rsidR="00DF674F">
        <w:trPr>
          <w:trHeight w:val="643"/>
          <w:jc w:val="center"/>
        </w:trPr>
        <w:tc>
          <w:tcPr>
            <w:tcW w:w="0" w:type="auto"/>
          </w:tcPr>
          <w:p w:rsidR="00DF674F" w:rsidRDefault="00164467">
            <w:pPr>
              <w:rPr>
                <w:rFonts w:ascii="Arial" w:eastAsia="Arial" w:hAnsi="Arial" w:cs="Arial"/>
              </w:rPr>
            </w:pPr>
            <w:r>
              <w:rPr>
                <w:rFonts w:ascii="Arial" w:eastAsia="Arial" w:hAnsi="Arial" w:cs="Arial"/>
              </w:rPr>
              <w:t>Jenifer Beckum</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color w:val="000000"/>
              </w:rPr>
              <w:t>Teacher</w:t>
            </w:r>
          </w:p>
        </w:tc>
        <w:tc>
          <w:tcPr>
            <w:tcW w:w="0" w:type="auto"/>
          </w:tcPr>
          <w:p w:rsidR="00DF674F" w:rsidRDefault="00DF674F">
            <w:pPr>
              <w:rPr>
                <w:rFonts w:ascii="Arial" w:eastAsia="Arial" w:hAnsi="Arial" w:cs="Arial"/>
              </w:rPr>
            </w:pPr>
          </w:p>
        </w:tc>
      </w:tr>
      <w:tr w:rsidR="00DF674F">
        <w:trPr>
          <w:trHeight w:val="643"/>
          <w:jc w:val="center"/>
        </w:trPr>
        <w:tc>
          <w:tcPr>
            <w:tcW w:w="0" w:type="auto"/>
          </w:tcPr>
          <w:p w:rsidR="00DF674F" w:rsidRDefault="00164467">
            <w:pPr>
              <w:rPr>
                <w:rFonts w:ascii="Arial" w:eastAsia="Arial" w:hAnsi="Arial" w:cs="Arial"/>
              </w:rPr>
            </w:pPr>
            <w:r>
              <w:rPr>
                <w:rFonts w:ascii="Arial" w:eastAsia="Arial" w:hAnsi="Arial" w:cs="Arial"/>
              </w:rPr>
              <w:t>Dana Craft</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207"/>
              <w:rPr>
                <w:rFonts w:ascii="Arial" w:eastAsia="Arial" w:hAnsi="Arial" w:cs="Arial"/>
                <w:color w:val="000000"/>
              </w:rPr>
            </w:pPr>
            <w:r>
              <w:rPr>
                <w:rFonts w:ascii="Arial" w:eastAsia="Arial" w:hAnsi="Arial" w:cs="Arial"/>
                <w:color w:val="000000"/>
              </w:rPr>
              <w:t>Family Facilitator</w:t>
            </w:r>
          </w:p>
        </w:tc>
        <w:tc>
          <w:tcPr>
            <w:tcW w:w="0" w:type="auto"/>
          </w:tcPr>
          <w:p w:rsidR="00DF674F" w:rsidRDefault="00DF674F">
            <w:pPr>
              <w:rPr>
                <w:rFonts w:ascii="Arial" w:eastAsia="Arial" w:hAnsi="Arial" w:cs="Arial"/>
              </w:rPr>
            </w:pPr>
          </w:p>
        </w:tc>
      </w:tr>
      <w:tr w:rsidR="00DF674F">
        <w:trPr>
          <w:trHeight w:val="644"/>
          <w:jc w:val="center"/>
        </w:trPr>
        <w:tc>
          <w:tcPr>
            <w:tcW w:w="0" w:type="auto"/>
          </w:tcPr>
          <w:p w:rsidR="00DF674F" w:rsidRDefault="00164467">
            <w:pPr>
              <w:rPr>
                <w:rFonts w:ascii="Arial" w:eastAsia="Arial" w:hAnsi="Arial" w:cs="Arial"/>
              </w:rPr>
            </w:pPr>
            <w:r>
              <w:rPr>
                <w:rFonts w:ascii="Arial" w:eastAsia="Arial" w:hAnsi="Arial" w:cs="Arial"/>
              </w:rPr>
              <w:t>Tara Key</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left="683"/>
              <w:rPr>
                <w:rFonts w:ascii="Arial" w:eastAsia="Arial" w:hAnsi="Arial" w:cs="Arial"/>
                <w:color w:val="000000"/>
              </w:rPr>
            </w:pPr>
            <w:r>
              <w:rPr>
                <w:rFonts w:ascii="Arial" w:eastAsia="Arial" w:hAnsi="Arial" w:cs="Arial"/>
              </w:rPr>
              <w:t xml:space="preserve">Parent </w:t>
            </w:r>
          </w:p>
        </w:tc>
        <w:tc>
          <w:tcPr>
            <w:tcW w:w="0" w:type="auto"/>
          </w:tcPr>
          <w:p w:rsidR="00DF674F" w:rsidRDefault="00DF674F">
            <w:pPr>
              <w:rPr>
                <w:rFonts w:ascii="Arial" w:eastAsia="Arial" w:hAnsi="Arial" w:cs="Arial"/>
              </w:rPr>
            </w:pPr>
          </w:p>
        </w:tc>
      </w:tr>
      <w:tr w:rsidR="00DF674F">
        <w:trPr>
          <w:trHeight w:val="610"/>
          <w:jc w:val="center"/>
        </w:trPr>
        <w:tc>
          <w:tcPr>
            <w:tcW w:w="0" w:type="auto"/>
          </w:tcPr>
          <w:p w:rsidR="00DF674F" w:rsidRDefault="00164467">
            <w:pPr>
              <w:rPr>
                <w:rFonts w:ascii="Arial" w:eastAsia="Arial" w:hAnsi="Arial" w:cs="Arial"/>
              </w:rPr>
            </w:pPr>
            <w:r>
              <w:rPr>
                <w:rFonts w:ascii="Arial" w:eastAsia="Arial" w:hAnsi="Arial" w:cs="Arial"/>
              </w:rPr>
              <w:t xml:space="preserve">Rita Devivo </w:t>
            </w:r>
          </w:p>
        </w:tc>
        <w:tc>
          <w:tcPr>
            <w:tcW w:w="0" w:type="auto"/>
          </w:tcPr>
          <w:p w:rsidR="00DF674F" w:rsidRDefault="00DF674F">
            <w:pPr>
              <w:pBdr>
                <w:top w:val="nil"/>
                <w:left w:val="nil"/>
                <w:bottom w:val="nil"/>
                <w:right w:val="nil"/>
                <w:between w:val="nil"/>
              </w:pBdr>
              <w:spacing w:before="4"/>
              <w:rPr>
                <w:rFonts w:ascii="Arial" w:eastAsia="Arial" w:hAnsi="Arial" w:cs="Arial"/>
                <w:color w:val="000000"/>
              </w:rPr>
            </w:pPr>
          </w:p>
          <w:p w:rsidR="00DF674F" w:rsidRDefault="00164467">
            <w:pPr>
              <w:pBdr>
                <w:top w:val="nil"/>
                <w:left w:val="nil"/>
                <w:bottom w:val="nil"/>
                <w:right w:val="nil"/>
                <w:between w:val="nil"/>
              </w:pBdr>
              <w:ind w:right="1"/>
              <w:jc w:val="center"/>
              <w:rPr>
                <w:rFonts w:ascii="Arial" w:eastAsia="Arial" w:hAnsi="Arial" w:cs="Arial"/>
                <w:color w:val="000000"/>
              </w:rPr>
            </w:pPr>
            <w:r>
              <w:rPr>
                <w:rFonts w:ascii="Arial" w:eastAsia="Arial" w:hAnsi="Arial" w:cs="Arial"/>
                <w:color w:val="000000"/>
              </w:rPr>
              <w:t>Parent</w:t>
            </w:r>
          </w:p>
        </w:tc>
        <w:tc>
          <w:tcPr>
            <w:tcW w:w="0" w:type="auto"/>
          </w:tcPr>
          <w:p w:rsidR="00DF674F" w:rsidRDefault="00DF674F">
            <w:pPr>
              <w:rPr>
                <w:rFonts w:ascii="Arial" w:eastAsia="Arial" w:hAnsi="Arial" w:cs="Arial"/>
              </w:rPr>
            </w:pPr>
          </w:p>
        </w:tc>
      </w:tr>
      <w:tr w:rsidR="00DF674F">
        <w:trPr>
          <w:trHeight w:val="607"/>
          <w:jc w:val="center"/>
        </w:trPr>
        <w:tc>
          <w:tcPr>
            <w:tcW w:w="0" w:type="auto"/>
          </w:tcPr>
          <w:p w:rsidR="00DF674F" w:rsidRDefault="00164467">
            <w:pPr>
              <w:rPr>
                <w:rFonts w:ascii="Arial" w:eastAsia="Arial" w:hAnsi="Arial" w:cs="Arial"/>
              </w:rPr>
            </w:pPr>
            <w:r>
              <w:rPr>
                <w:rFonts w:ascii="Arial" w:eastAsia="Arial" w:hAnsi="Arial" w:cs="Arial"/>
              </w:rPr>
              <w:t>Lisa Tripp</w:t>
            </w:r>
          </w:p>
        </w:tc>
        <w:tc>
          <w:tcPr>
            <w:tcW w:w="0" w:type="auto"/>
          </w:tcPr>
          <w:p w:rsidR="00DF674F" w:rsidRDefault="00DF674F">
            <w:pPr>
              <w:pBdr>
                <w:top w:val="nil"/>
                <w:left w:val="nil"/>
                <w:bottom w:val="nil"/>
                <w:right w:val="nil"/>
                <w:between w:val="nil"/>
              </w:pBdr>
              <w:spacing w:before="2"/>
              <w:rPr>
                <w:rFonts w:ascii="Arial" w:eastAsia="Arial" w:hAnsi="Arial" w:cs="Arial"/>
                <w:color w:val="000000"/>
              </w:rPr>
            </w:pPr>
          </w:p>
          <w:p w:rsidR="00DF674F" w:rsidRDefault="00164467">
            <w:pPr>
              <w:pBdr>
                <w:top w:val="nil"/>
                <w:left w:val="nil"/>
                <w:bottom w:val="nil"/>
                <w:right w:val="nil"/>
                <w:between w:val="nil"/>
              </w:pBdr>
              <w:ind w:right="1"/>
              <w:jc w:val="center"/>
              <w:rPr>
                <w:rFonts w:ascii="Arial" w:eastAsia="Arial" w:hAnsi="Arial" w:cs="Arial"/>
                <w:color w:val="000000"/>
              </w:rPr>
            </w:pPr>
            <w:r>
              <w:rPr>
                <w:rFonts w:ascii="Arial" w:eastAsia="Arial" w:hAnsi="Arial" w:cs="Arial"/>
                <w:color w:val="000000"/>
              </w:rPr>
              <w:t>Parent</w:t>
            </w:r>
          </w:p>
        </w:tc>
        <w:tc>
          <w:tcPr>
            <w:tcW w:w="0" w:type="auto"/>
          </w:tcPr>
          <w:p w:rsidR="00DF674F" w:rsidRDefault="00DF674F">
            <w:pPr>
              <w:rPr>
                <w:rFonts w:ascii="Arial" w:eastAsia="Arial" w:hAnsi="Arial" w:cs="Arial"/>
              </w:rPr>
            </w:pPr>
          </w:p>
        </w:tc>
      </w:tr>
    </w:tbl>
    <w:p w:rsidR="00DF674F" w:rsidRDefault="00164467">
      <w:pPr>
        <w:pBdr>
          <w:top w:val="nil"/>
          <w:left w:val="nil"/>
          <w:bottom w:val="nil"/>
          <w:right w:val="nil"/>
          <w:between w:val="nil"/>
        </w:pBdr>
        <w:spacing w:before="39"/>
        <w:ind w:left="208" w:right="627"/>
        <w:rPr>
          <w:rFonts w:ascii="Arial" w:eastAsia="Arial" w:hAnsi="Arial" w:cs="Arial"/>
          <w:color w:val="000000"/>
          <w:sz w:val="16"/>
          <w:szCs w:val="16"/>
        </w:rPr>
        <w:sectPr w:rsidR="00DF674F">
          <w:headerReference w:type="default" r:id="rId27"/>
          <w:pgSz w:w="12240" w:h="15840"/>
          <w:pgMar w:top="720" w:right="720" w:bottom="720" w:left="720" w:header="713" w:footer="1015" w:gutter="0"/>
          <w:cols w:space="720"/>
        </w:sectPr>
      </w:pPr>
      <w:r>
        <w:rPr>
          <w:rFonts w:ascii="Arial" w:eastAsia="Arial" w:hAnsi="Arial" w:cs="Arial"/>
          <w:color w:val="000000"/>
          <w:sz w:val="20"/>
          <w:szCs w:val="20"/>
        </w:rPr>
        <w:t xml:space="preserve">Note**  </w:t>
      </w:r>
      <w:r>
        <w:rPr>
          <w:rFonts w:ascii="Arial" w:eastAsia="Arial" w:hAnsi="Arial" w:cs="Arial"/>
          <w:color w:val="000000"/>
          <w:sz w:val="16"/>
          <w:szCs w:val="16"/>
        </w:rPr>
        <w:t>All parents are invited and more students are encouraged to participate in the schoolwide planning process.</w:t>
      </w:r>
    </w:p>
    <w:p w:rsidR="00DF674F" w:rsidRDefault="00164467">
      <w:pPr>
        <w:tabs>
          <w:tab w:val="left" w:pos="460"/>
        </w:tabs>
        <w:spacing w:before="60"/>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674F" w:rsidRDefault="00164467">
      <w:pPr>
        <w:tabs>
          <w:tab w:val="left" w:pos="460"/>
        </w:tabs>
        <w:spacing w:before="60"/>
        <w:ind w:left="460"/>
        <w:rPr>
          <w:rFonts w:ascii="Arial" w:eastAsia="Arial" w:hAnsi="Arial" w:cs="Arial"/>
          <w:b/>
          <w:sz w:val="24"/>
          <w:szCs w:val="24"/>
        </w:rPr>
      </w:pPr>
      <w:r>
        <w:rPr>
          <w:rFonts w:ascii="Arial" w:eastAsia="Arial" w:hAnsi="Arial" w:cs="Arial"/>
          <w:b/>
          <w:sz w:val="24"/>
          <w:szCs w:val="24"/>
        </w:rPr>
        <w:t>1.</w:t>
      </w:r>
      <w:r>
        <w:rPr>
          <w:rFonts w:ascii="Times New Roman" w:eastAsia="Times New Roman" w:hAnsi="Times New Roman" w:cs="Times New Roman"/>
          <w:sz w:val="14"/>
          <w:szCs w:val="14"/>
        </w:rPr>
        <w:t xml:space="preserve">    </w:t>
      </w:r>
      <w:r>
        <w:rPr>
          <w:rFonts w:ascii="Arial" w:eastAsia="Arial" w:hAnsi="Arial" w:cs="Arial"/>
          <w:b/>
          <w:sz w:val="24"/>
          <w:szCs w:val="24"/>
        </w:rPr>
        <w:t>Comprehensive Needs Assessment – Section 1114(b)(6)</w:t>
      </w:r>
    </w:p>
    <w:p w:rsidR="00DF674F" w:rsidRDefault="00164467">
      <w:pPr>
        <w:tabs>
          <w:tab w:val="left" w:pos="460"/>
        </w:tabs>
        <w:ind w:left="460" w:right="80"/>
        <w:rPr>
          <w:rFonts w:ascii="Arial" w:eastAsia="Arial" w:hAnsi="Arial" w:cs="Arial"/>
          <w:sz w:val="24"/>
          <w:szCs w:val="24"/>
        </w:rPr>
      </w:pPr>
      <w:r>
        <w:rPr>
          <w:rFonts w:ascii="Arial" w:eastAsia="Arial" w:hAnsi="Arial" w:cs="Arial"/>
          <w:sz w:val="24"/>
          <w:szCs w:val="24"/>
        </w:rPr>
        <w:t>The Schoolwide Plan is based on a comprehensive needs assessment of the entire school that takes into account information on the academic achievement of children in relation to the challenging State academic standards, particularly the needs of those child</w:t>
      </w:r>
      <w:r>
        <w:rPr>
          <w:rFonts w:ascii="Arial" w:eastAsia="Arial" w:hAnsi="Arial" w:cs="Arial"/>
          <w:sz w:val="24"/>
          <w:szCs w:val="24"/>
        </w:rPr>
        <w:t>ren who are failing, or are at-risk of failing, to meet the challenging State academic standards and any other factors as determined by the local educational agency. Please enter the completion date for   this year’s Comprehensive Needs Assessment.</w:t>
      </w:r>
    </w:p>
    <w:tbl>
      <w:tblPr>
        <w:tblStyle w:val="afe"/>
        <w:tblW w:w="10050" w:type="dxa"/>
        <w:tblBorders>
          <w:top w:val="nil"/>
          <w:left w:val="nil"/>
          <w:bottom w:val="nil"/>
          <w:right w:val="nil"/>
          <w:insideH w:val="nil"/>
          <w:insideV w:val="nil"/>
        </w:tblBorders>
        <w:tblLayout w:type="fixed"/>
        <w:tblLook w:val="0600" w:firstRow="0" w:lastRow="0" w:firstColumn="0" w:lastColumn="0" w:noHBand="1" w:noVBand="1"/>
      </w:tblPr>
      <w:tblGrid>
        <w:gridCol w:w="10050"/>
      </w:tblGrid>
      <w:tr w:rsidR="00DF674F">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5-15-22</w:t>
            </w:r>
          </w:p>
        </w:tc>
      </w:tr>
    </w:tbl>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240" w:after="240"/>
        <w:ind w:left="460"/>
        <w:rPr>
          <w:rFonts w:ascii="Arial" w:eastAsia="Arial" w:hAnsi="Arial" w:cs="Arial"/>
          <w:b/>
          <w:sz w:val="24"/>
          <w:szCs w:val="24"/>
        </w:rPr>
      </w:pPr>
      <w:r>
        <w:rPr>
          <w:rFonts w:ascii="Arial" w:eastAsia="Arial" w:hAnsi="Arial" w:cs="Arial"/>
          <w:b/>
          <w:sz w:val="24"/>
          <w:szCs w:val="24"/>
        </w:rPr>
        <w:t>2.</w:t>
      </w:r>
      <w:r>
        <w:rPr>
          <w:rFonts w:ascii="Times New Roman" w:eastAsia="Times New Roman" w:hAnsi="Times New Roman" w:cs="Times New Roman"/>
          <w:sz w:val="14"/>
          <w:szCs w:val="14"/>
        </w:rPr>
        <w:t xml:space="preserve">    </w:t>
      </w:r>
      <w:r>
        <w:rPr>
          <w:rFonts w:ascii="Arial" w:eastAsia="Arial" w:hAnsi="Arial" w:cs="Arial"/>
          <w:b/>
          <w:sz w:val="24"/>
          <w:szCs w:val="24"/>
        </w:rPr>
        <w:t>Schoolwide Reform Strategies that – Section 1114(b)(7)(A)(i-iii)(I-V)</w:t>
      </w:r>
    </w:p>
    <w:p w:rsidR="00DF674F" w:rsidRDefault="00164467">
      <w:pPr>
        <w:tabs>
          <w:tab w:val="left" w:pos="460"/>
        </w:tabs>
        <w:spacing w:before="60" w:line="268" w:lineRule="auto"/>
        <w:ind w:left="560" w:right="1900"/>
        <w:rPr>
          <w:rFonts w:ascii="Arial" w:eastAsia="Arial" w:hAnsi="Arial" w:cs="Arial"/>
          <w:sz w:val="24"/>
          <w:szCs w:val="24"/>
        </w:rPr>
      </w:pPr>
      <w:r>
        <w:rPr>
          <w:rFonts w:ascii="Arial" w:eastAsia="Arial" w:hAnsi="Arial" w:cs="Arial"/>
          <w:sz w:val="24"/>
          <w:szCs w:val="24"/>
        </w:rPr>
        <w:t>Address the reform strategies the school will implement to meet the school needs:</w:t>
      </w:r>
    </w:p>
    <w:p w:rsidR="00DF674F" w:rsidRDefault="00164467">
      <w:pPr>
        <w:tabs>
          <w:tab w:val="left" w:pos="460"/>
        </w:tabs>
        <w:spacing w:before="60" w:line="268" w:lineRule="auto"/>
        <w:ind w:left="560" w:right="190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line="256" w:lineRule="auto"/>
        <w:ind w:left="1660" w:right="480" w:hanging="480"/>
        <w:rPr>
          <w:rFonts w:ascii="Arial" w:eastAsia="Arial" w:hAnsi="Arial" w:cs="Arial"/>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Describe how such strategies will provide opportunities for all children, including each of the subgroups of students (economically disadvantage students, students from major racial and ethnic groups, children with disabilities and English learner [Section</w:t>
      </w:r>
      <w:r>
        <w:rPr>
          <w:rFonts w:ascii="Arial" w:eastAsia="Arial" w:hAnsi="Arial" w:cs="Arial"/>
          <w:sz w:val="24"/>
          <w:szCs w:val="24"/>
        </w:rPr>
        <w:t xml:space="preserve"> 1111(c)(2)]) to meet the challenging State academic standards;</w:t>
      </w:r>
    </w:p>
    <w:p w:rsidR="00DF674F" w:rsidRDefault="00164467">
      <w:pPr>
        <w:tabs>
          <w:tab w:val="left" w:pos="460"/>
        </w:tabs>
        <w:spacing w:before="20" w:after="240"/>
        <w:rPr>
          <w:rFonts w:ascii="Arial" w:eastAsia="Arial" w:hAnsi="Arial" w:cs="Arial"/>
          <w:sz w:val="24"/>
          <w:szCs w:val="24"/>
        </w:rPr>
      </w:pPr>
      <w:r>
        <w:rPr>
          <w:rFonts w:ascii="Arial" w:eastAsia="Arial" w:hAnsi="Arial" w:cs="Arial"/>
          <w:sz w:val="24"/>
          <w:szCs w:val="24"/>
        </w:rPr>
        <w:t xml:space="preserve"> </w:t>
      </w:r>
    </w:p>
    <w:tbl>
      <w:tblPr>
        <w:tblStyle w:val="aff"/>
        <w:tblW w:w="9310" w:type="dxa"/>
        <w:tblBorders>
          <w:top w:val="nil"/>
          <w:left w:val="nil"/>
          <w:bottom w:val="nil"/>
          <w:right w:val="nil"/>
          <w:insideH w:val="nil"/>
          <w:insideV w:val="nil"/>
        </w:tblBorders>
        <w:tblLayout w:type="fixed"/>
        <w:tblLook w:val="0600" w:firstRow="0" w:lastRow="0" w:firstColumn="0" w:lastColumn="0" w:noHBand="1" w:noVBand="1"/>
      </w:tblPr>
      <w:tblGrid>
        <w:gridCol w:w="2990"/>
        <w:gridCol w:w="6320"/>
      </w:tblGrid>
      <w:tr w:rsidR="00DF674F">
        <w:trPr>
          <w:trHeight w:val="1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40"/>
              <w:ind w:left="-20" w:right="1260"/>
              <w:rPr>
                <w:rFonts w:ascii="Arial" w:eastAsia="Arial" w:hAnsi="Arial" w:cs="Arial"/>
                <w:sz w:val="24"/>
                <w:szCs w:val="24"/>
              </w:rPr>
            </w:pPr>
            <w:r>
              <w:rPr>
                <w:rFonts w:ascii="Arial" w:eastAsia="Arial" w:hAnsi="Arial" w:cs="Arial"/>
                <w:sz w:val="24"/>
                <w:szCs w:val="24"/>
              </w:rPr>
              <w:t xml:space="preserve">Economically </w:t>
            </w:r>
            <w:r>
              <w:rPr>
                <w:rFonts w:ascii="Arial" w:eastAsia="Arial" w:hAnsi="Arial" w:cs="Arial"/>
              </w:rPr>
              <w:t xml:space="preserve">Disadvantaged: </w:t>
            </w:r>
            <w:r>
              <w:rPr>
                <w:rFonts w:ascii="Arial" w:eastAsia="Arial" w:hAnsi="Arial" w:cs="Arial"/>
                <w:sz w:val="24"/>
                <w:szCs w:val="24"/>
              </w:rPr>
              <w:t xml:space="preserve">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Utilizing research based strategies for remediation and socio-emotional development will close achievement and developmental gaps so that these students may be </w:t>
            </w:r>
            <w:r>
              <w:rPr>
                <w:rFonts w:ascii="Arial" w:eastAsia="Arial" w:hAnsi="Arial" w:cs="Arial"/>
                <w:sz w:val="24"/>
                <w:szCs w:val="24"/>
              </w:rPr>
              <w:t xml:space="preserve">successful in their scholastic and social endeavors. </w:t>
            </w:r>
          </w:p>
        </w:tc>
      </w:tr>
      <w:tr w:rsidR="00DF674F">
        <w:trPr>
          <w:trHeight w:val="104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160"/>
              <w:rPr>
                <w:rFonts w:ascii="Arial" w:eastAsia="Arial" w:hAnsi="Arial" w:cs="Arial"/>
                <w:sz w:val="24"/>
                <w:szCs w:val="24"/>
              </w:rPr>
            </w:pPr>
            <w:r>
              <w:rPr>
                <w:rFonts w:ascii="Arial" w:eastAsia="Arial" w:hAnsi="Arial" w:cs="Arial"/>
                <w:sz w:val="24"/>
                <w:szCs w:val="24"/>
              </w:rPr>
              <w:t>ESOL:</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Our ESOL teacher collaborates with classroom teachers to explain goals and common strategies that can be utilized to expedite the success of our ESOL students. </w:t>
            </w:r>
          </w:p>
        </w:tc>
      </w:tr>
      <w:tr w:rsidR="00DF674F">
        <w:trPr>
          <w:trHeight w:val="24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160"/>
              <w:rPr>
                <w:rFonts w:ascii="Arial" w:eastAsia="Arial" w:hAnsi="Arial" w:cs="Arial"/>
                <w:sz w:val="24"/>
                <w:szCs w:val="24"/>
              </w:rPr>
            </w:pPr>
            <w:r>
              <w:rPr>
                <w:rFonts w:ascii="Arial" w:eastAsia="Arial" w:hAnsi="Arial" w:cs="Arial"/>
                <w:sz w:val="24"/>
                <w:szCs w:val="24"/>
              </w:rPr>
              <w:t>Race/Ethnicity/Minority:</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Our Title 1 school infuses many in-house strategies to level the playing field so that all students believe that they have value and worth that is essential to our success as a school and their success in the community.  Most recently, we have decided to e</w:t>
            </w:r>
            <w:r>
              <w:rPr>
                <w:rFonts w:ascii="Arial" w:eastAsia="Arial" w:hAnsi="Arial" w:cs="Arial"/>
                <w:sz w:val="24"/>
                <w:szCs w:val="24"/>
              </w:rPr>
              <w:t xml:space="preserve">mbed a “Reflection Mentor”, who will work closely with our school counselor to advance confidence and a sense of overall wellbeing within our students. </w:t>
            </w:r>
          </w:p>
        </w:tc>
      </w:tr>
      <w:tr w:rsidR="00DF674F">
        <w:trPr>
          <w:trHeight w:val="24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0"/>
              <w:ind w:left="-20" w:right="1300"/>
              <w:rPr>
                <w:rFonts w:ascii="Arial" w:eastAsia="Arial" w:hAnsi="Arial" w:cs="Arial"/>
                <w:sz w:val="24"/>
                <w:szCs w:val="24"/>
              </w:rPr>
            </w:pPr>
            <w:r>
              <w:rPr>
                <w:rFonts w:ascii="Arial" w:eastAsia="Arial" w:hAnsi="Arial" w:cs="Arial"/>
                <w:sz w:val="24"/>
                <w:szCs w:val="24"/>
              </w:rPr>
              <w:t>Students with Disabilities: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Our SPED department does a phenomenal job updating IEP goals based on incoming data.  They work closely with the General Education teachers to identify strategies that can be used in class to support the academic and social advancement of these students.  </w:t>
            </w:r>
          </w:p>
        </w:tc>
      </w:tr>
    </w:tbl>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120"/>
        <w:ind w:left="1660" w:right="120" w:hanging="480"/>
        <w:jc w:val="both"/>
        <w:rPr>
          <w:rFonts w:ascii="Arial" w:eastAsia="Arial" w:hAnsi="Arial" w:cs="Arial"/>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Describe how such strategies will use methods and instructional strategies that strengthen the academic program in the school, increase the amount and quality of learning time, and help provide an enriched and accelerated curriculum, which may include prog</w:t>
      </w:r>
      <w:r>
        <w:rPr>
          <w:rFonts w:ascii="Arial" w:eastAsia="Arial" w:hAnsi="Arial" w:cs="Arial"/>
          <w:sz w:val="24"/>
          <w:szCs w:val="24"/>
        </w:rPr>
        <w:t>rams, activities, and courses necessary to provide a well-rounded education;</w:t>
      </w:r>
    </w:p>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tbl>
      <w:tblPr>
        <w:tblStyle w:val="aff0"/>
        <w:tblW w:w="10050" w:type="dxa"/>
        <w:tblBorders>
          <w:top w:val="nil"/>
          <w:left w:val="nil"/>
          <w:bottom w:val="nil"/>
          <w:right w:val="nil"/>
          <w:insideH w:val="nil"/>
          <w:insideV w:val="nil"/>
        </w:tblBorders>
        <w:tblLayout w:type="fixed"/>
        <w:tblLook w:val="0600" w:firstRow="0" w:lastRow="0" w:firstColumn="0" w:lastColumn="0" w:noHBand="1" w:noVBand="1"/>
      </w:tblPr>
      <w:tblGrid>
        <w:gridCol w:w="10050"/>
      </w:tblGrid>
      <w:tr w:rsidR="00DF674F">
        <w:trPr>
          <w:trHeight w:val="1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All instruction (for all groups) will include our “Instructional Cha Cha” framework for assessment and instruction.  This framework will ensure that a high standard for instruction is evident.  The framework provides a structure to include an opening (for </w:t>
            </w:r>
            <w:r>
              <w:rPr>
                <w:rFonts w:ascii="Arial" w:eastAsia="Arial" w:hAnsi="Arial" w:cs="Arial"/>
                <w:sz w:val="24"/>
                <w:szCs w:val="24"/>
              </w:rPr>
              <w:t xml:space="preserve">reviewing and engaging), a work session (for the gradual release of responsibility), and a closing (to check for DOK and understanding).    </w:t>
            </w:r>
          </w:p>
        </w:tc>
      </w:tr>
    </w:tbl>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ind w:left="1660" w:right="240" w:hanging="480"/>
        <w:rPr>
          <w:rFonts w:ascii="Arial" w:eastAsia="Arial" w:hAnsi="Arial" w:cs="Arial"/>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 xml:space="preserve">Describe how such strategies will address the needs of all children in the school, but particularly </w:t>
      </w:r>
      <w:r>
        <w:rPr>
          <w:rFonts w:ascii="Arial" w:eastAsia="Arial" w:hAnsi="Arial" w:cs="Arial"/>
          <w:sz w:val="24"/>
          <w:szCs w:val="24"/>
        </w:rPr>
        <w:t>the needs of those at risk of not meeting the challenging State academic standards, through activities which may include -</w:t>
      </w:r>
    </w:p>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line="268" w:lineRule="auto"/>
        <w:ind w:left="3080" w:right="1540" w:hanging="1540"/>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i.</w:t>
      </w:r>
      <w:r>
        <w:rPr>
          <w:rFonts w:ascii="Times New Roman" w:eastAsia="Times New Roman" w:hAnsi="Times New Roman" w:cs="Times New Roman"/>
          <w:sz w:val="14"/>
          <w:szCs w:val="14"/>
        </w:rPr>
        <w:t xml:space="preserve">        </w:t>
      </w:r>
      <w:r>
        <w:rPr>
          <w:rFonts w:ascii="Arial" w:eastAsia="Arial" w:hAnsi="Arial" w:cs="Arial"/>
          <w:sz w:val="24"/>
          <w:szCs w:val="24"/>
        </w:rPr>
        <w:t>counseling, school-based mental health programs, specialized instructional support services, ment</w:t>
      </w:r>
      <w:r>
        <w:rPr>
          <w:rFonts w:ascii="Arial" w:eastAsia="Arial" w:hAnsi="Arial" w:cs="Arial"/>
          <w:sz w:val="24"/>
          <w:szCs w:val="24"/>
        </w:rPr>
        <w:t>oring services, and other strategies to improve students' skills outside the academic subject areas;</w:t>
      </w:r>
    </w:p>
    <w:tbl>
      <w:tblPr>
        <w:tblStyle w:val="aff1"/>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F674F">
        <w:trPr>
          <w:trHeight w:val="1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Our counselor does a fantastic job leading our PBIS initiative and our Peer to Peer Mentor Program.  We use these strategies along with our school wide beh</w:t>
            </w:r>
            <w:r>
              <w:rPr>
                <w:rFonts w:ascii="Arial" w:eastAsia="Arial" w:hAnsi="Arial" w:cs="Arial"/>
                <w:sz w:val="24"/>
                <w:szCs w:val="24"/>
              </w:rPr>
              <w:t xml:space="preserve">avior matrix to help cultivate students that are able to manage their emotions in an acceptable and productive manner. </w:t>
            </w:r>
          </w:p>
        </w:tc>
      </w:tr>
    </w:tbl>
    <w:p w:rsidR="00DF674F" w:rsidRDefault="00164467">
      <w:pPr>
        <w:tabs>
          <w:tab w:val="left" w:pos="460"/>
        </w:tabs>
        <w:spacing w:line="268" w:lineRule="auto"/>
        <w:ind w:left="3080" w:right="1540" w:hanging="1540"/>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ii.</w:t>
      </w:r>
      <w:r>
        <w:rPr>
          <w:rFonts w:ascii="Times New Roman" w:eastAsia="Times New Roman" w:hAnsi="Times New Roman" w:cs="Times New Roman"/>
          <w:sz w:val="14"/>
          <w:szCs w:val="14"/>
        </w:rPr>
        <w:t xml:space="preserve">         </w:t>
      </w:r>
      <w:r>
        <w:rPr>
          <w:rFonts w:ascii="Arial" w:eastAsia="Arial" w:hAnsi="Arial" w:cs="Arial"/>
          <w:sz w:val="24"/>
          <w:szCs w:val="24"/>
        </w:rPr>
        <w:t xml:space="preserve">preparation for and awareness of opportunities for postsecondary education and the workforce, which may include career and technical education programs and broadening secondary school students' access to coursework to earn postsecondary credit while still </w:t>
      </w:r>
      <w:r>
        <w:rPr>
          <w:rFonts w:ascii="Arial" w:eastAsia="Arial" w:hAnsi="Arial" w:cs="Arial"/>
          <w:sz w:val="24"/>
          <w:szCs w:val="24"/>
        </w:rPr>
        <w:t>in high school (such as Advanced Placement, International Baccalaureate, dual or concurrent enrollment, or early college high schools);</w:t>
      </w:r>
    </w:p>
    <w:tbl>
      <w:tblPr>
        <w:tblStyle w:val="aff2"/>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F674F">
        <w:trPr>
          <w:trHeight w:val="2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Student Council will work with our feeder school to help our fifth grade students prepare for the transition into middle</w:t>
            </w:r>
            <w:r>
              <w:rPr>
                <w:rFonts w:ascii="Arial" w:eastAsia="Arial" w:hAnsi="Arial" w:cs="Arial"/>
                <w:sz w:val="24"/>
                <w:szCs w:val="24"/>
              </w:rPr>
              <w:t xml:space="preserve"> school, as they make strides towards high school and beyond. </w:t>
            </w:r>
          </w:p>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tc>
      </w:tr>
    </w:tbl>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line="268" w:lineRule="auto"/>
        <w:ind w:left="3080" w:right="1540" w:hanging="1540"/>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iii.</w:t>
      </w:r>
      <w:r>
        <w:rPr>
          <w:rFonts w:ascii="Times New Roman" w:eastAsia="Times New Roman" w:hAnsi="Times New Roman" w:cs="Times New Roman"/>
          <w:sz w:val="14"/>
          <w:szCs w:val="14"/>
        </w:rPr>
        <w:t xml:space="preserve">        </w:t>
      </w:r>
      <w:r>
        <w:rPr>
          <w:rFonts w:ascii="Arial" w:eastAsia="Arial" w:hAnsi="Arial" w:cs="Arial"/>
          <w:sz w:val="24"/>
          <w:szCs w:val="24"/>
        </w:rPr>
        <w:t>implementation of a school wide tiered model to prevent and address problem behavior, and early intervening services, coordinated with similar activities and services carried out under the Individuals with Disabilities Education Act (20 U.S.C 1400 et seq.)</w:t>
      </w:r>
      <w:r>
        <w:rPr>
          <w:rFonts w:ascii="Arial" w:eastAsia="Arial" w:hAnsi="Arial" w:cs="Arial"/>
          <w:sz w:val="24"/>
          <w:szCs w:val="24"/>
        </w:rPr>
        <w:t>;</w:t>
      </w:r>
    </w:p>
    <w:tbl>
      <w:tblPr>
        <w:tblStyle w:val="aff3"/>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F674F">
        <w:trPr>
          <w:trHeight w:val="29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Our RTI coordinator implements a very strategic, school wide approach to identifying deficits and responding with aligned interventions.  Our teachers have access to a structured RTI intervention room where research based interventions are housed, organ</w:t>
            </w:r>
            <w:r>
              <w:rPr>
                <w:rFonts w:ascii="Arial" w:eastAsia="Arial" w:hAnsi="Arial" w:cs="Arial"/>
                <w:sz w:val="24"/>
                <w:szCs w:val="24"/>
              </w:rPr>
              <w:t>ized, and available for checkout.  We utilize data to determine student groupings and RTI identified students.  The RTI students receive daily intervention within the school wide RTI Intervention time.  The data is tracked to make instructional adjustments</w:t>
            </w:r>
            <w:r>
              <w:rPr>
                <w:rFonts w:ascii="Arial" w:eastAsia="Arial" w:hAnsi="Arial" w:cs="Arial"/>
                <w:sz w:val="24"/>
                <w:szCs w:val="24"/>
              </w:rPr>
              <w:t xml:space="preserve"> and work samples are entered into folders within Teams. </w:t>
            </w:r>
          </w:p>
        </w:tc>
      </w:tr>
    </w:tbl>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line="268" w:lineRule="auto"/>
        <w:ind w:left="3080" w:right="1540" w:hanging="1540"/>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iv.</w:t>
      </w:r>
      <w:r>
        <w:rPr>
          <w:rFonts w:ascii="Times New Roman" w:eastAsia="Times New Roman" w:hAnsi="Times New Roman" w:cs="Times New Roman"/>
          <w:sz w:val="14"/>
          <w:szCs w:val="14"/>
        </w:rPr>
        <w:t xml:space="preserve">        </w:t>
      </w:r>
      <w:r>
        <w:rPr>
          <w:rFonts w:ascii="Arial" w:eastAsia="Arial" w:hAnsi="Arial" w:cs="Arial"/>
          <w:sz w:val="24"/>
          <w:szCs w:val="24"/>
        </w:rPr>
        <w:t>professional development and other activities for teachers, paraprofessionals, and other school personnel to improve instruction and use of data from academic asse</w:t>
      </w:r>
      <w:r>
        <w:rPr>
          <w:rFonts w:ascii="Arial" w:eastAsia="Arial" w:hAnsi="Arial" w:cs="Arial"/>
          <w:sz w:val="24"/>
          <w:szCs w:val="24"/>
        </w:rPr>
        <w:t>ssments, and to recruit and retain effective teachers, particularly in high need subjects;</w:t>
      </w:r>
    </w:p>
    <w:tbl>
      <w:tblPr>
        <w:tblStyle w:val="aff4"/>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F674F">
        <w:trPr>
          <w:trHeight w:val="20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line="268" w:lineRule="auto"/>
              <w:ind w:right="62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240" w:after="240" w:line="268" w:lineRule="auto"/>
              <w:ind w:right="620"/>
              <w:rPr>
                <w:rFonts w:ascii="Arial" w:eastAsia="Arial" w:hAnsi="Arial" w:cs="Arial"/>
                <w:sz w:val="24"/>
                <w:szCs w:val="24"/>
              </w:rPr>
            </w:pPr>
            <w:r>
              <w:rPr>
                <w:rFonts w:ascii="Arial" w:eastAsia="Arial" w:hAnsi="Arial" w:cs="Arial"/>
                <w:sz w:val="24"/>
                <w:szCs w:val="24"/>
              </w:rPr>
              <w:t>We have a monthly PL for staff.  This reflects information from the district or information needing to be pushed out from administration.  We also engage in PL per</w:t>
            </w:r>
            <w:r>
              <w:rPr>
                <w:rFonts w:ascii="Arial" w:eastAsia="Arial" w:hAnsi="Arial" w:cs="Arial"/>
                <w:sz w:val="24"/>
                <w:szCs w:val="24"/>
              </w:rPr>
              <w:t xml:space="preserve">taining to strategies embedded within our School Improvement Plan.   Differentiated PL is offered as needed and available for teachers every Thursday. </w:t>
            </w:r>
          </w:p>
        </w:tc>
      </w:tr>
    </w:tbl>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line="268" w:lineRule="auto"/>
        <w:ind w:left="3080" w:right="1540" w:hanging="1540"/>
        <w:rPr>
          <w:rFonts w:ascii="Arial" w:eastAsia="Arial" w:hAnsi="Arial" w:cs="Arial"/>
          <w:sz w:val="24"/>
          <w:szCs w:val="24"/>
        </w:rPr>
      </w:pPr>
      <w:r>
        <w:rPr>
          <w:rFonts w:ascii="Times New Roman" w:eastAsia="Times New Roman" w:hAnsi="Times New Roman" w:cs="Times New Roman"/>
          <w:sz w:val="14"/>
          <w:szCs w:val="14"/>
        </w:rPr>
        <w:t xml:space="preserve">                      </w:t>
      </w:r>
      <w:r>
        <w:rPr>
          <w:rFonts w:ascii="Arial" w:eastAsia="Arial" w:hAnsi="Arial" w:cs="Arial"/>
          <w:sz w:val="24"/>
          <w:szCs w:val="24"/>
        </w:rPr>
        <w:t>v.</w:t>
      </w:r>
      <w:r>
        <w:rPr>
          <w:rFonts w:ascii="Times New Roman" w:eastAsia="Times New Roman" w:hAnsi="Times New Roman" w:cs="Times New Roman"/>
          <w:sz w:val="14"/>
          <w:szCs w:val="14"/>
        </w:rPr>
        <w:t xml:space="preserve">         </w:t>
      </w:r>
      <w:r>
        <w:rPr>
          <w:rFonts w:ascii="Arial" w:eastAsia="Arial" w:hAnsi="Arial" w:cs="Arial"/>
          <w:sz w:val="24"/>
          <w:szCs w:val="24"/>
        </w:rPr>
        <w:t>strategies for assisting preschool children in the transition from early childhood education, from elementary childhood to middle school, and from middle school to high school.</w:t>
      </w:r>
    </w:p>
    <w:tbl>
      <w:tblPr>
        <w:tblStyle w:val="aff5"/>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F674F">
        <w:trPr>
          <w:trHeight w:val="2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line="268" w:lineRule="auto"/>
              <w:ind w:right="620"/>
              <w:rPr>
                <w:rFonts w:ascii="Arial" w:eastAsia="Arial" w:hAnsi="Arial" w:cs="Arial"/>
                <w:sz w:val="24"/>
                <w:szCs w:val="24"/>
              </w:rPr>
            </w:pPr>
            <w:r>
              <w:rPr>
                <w:rFonts w:ascii="Arial" w:eastAsia="Arial" w:hAnsi="Arial" w:cs="Arial"/>
                <w:sz w:val="24"/>
                <w:szCs w:val="24"/>
              </w:rPr>
              <w:t>We are implementing vertical team collaborations to take place no less than onc</w:t>
            </w:r>
            <w:r>
              <w:rPr>
                <w:rFonts w:ascii="Arial" w:eastAsia="Arial" w:hAnsi="Arial" w:cs="Arial"/>
                <w:sz w:val="24"/>
                <w:szCs w:val="24"/>
              </w:rPr>
              <w:t>e monthly.  Our goal is to open the lines of communication between the juxtaposing grade levels to ensure that the goals for student growth are at the appropriate performance standard and rigor.  This is our effort to guarantee that student needs are met r</w:t>
            </w:r>
            <w:r>
              <w:rPr>
                <w:rFonts w:ascii="Arial" w:eastAsia="Arial" w:hAnsi="Arial" w:cs="Arial"/>
                <w:sz w:val="24"/>
                <w:szCs w:val="24"/>
              </w:rPr>
              <w:t xml:space="preserve">egarding preparedness for the sequential grade levels. </w:t>
            </w:r>
          </w:p>
          <w:p w:rsidR="00DF674F" w:rsidRDefault="00164467">
            <w:pPr>
              <w:tabs>
                <w:tab w:val="left" w:pos="460"/>
              </w:tabs>
              <w:spacing w:before="240" w:after="240" w:line="268" w:lineRule="auto"/>
              <w:ind w:right="620"/>
              <w:rPr>
                <w:rFonts w:ascii="Arial" w:eastAsia="Arial" w:hAnsi="Arial" w:cs="Arial"/>
                <w:sz w:val="24"/>
                <w:szCs w:val="24"/>
              </w:rPr>
            </w:pPr>
            <w:r>
              <w:rPr>
                <w:rFonts w:ascii="Arial" w:eastAsia="Arial" w:hAnsi="Arial" w:cs="Arial"/>
                <w:sz w:val="24"/>
                <w:szCs w:val="24"/>
              </w:rPr>
              <w:t xml:space="preserve"> </w:t>
            </w:r>
          </w:p>
        </w:tc>
      </w:tr>
    </w:tbl>
    <w:p w:rsidR="00DF674F" w:rsidRDefault="00164467">
      <w:pPr>
        <w:tabs>
          <w:tab w:val="left" w:pos="460"/>
        </w:tabs>
        <w:spacing w:before="240"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240" w:after="240"/>
        <w:ind w:left="460"/>
        <w:rPr>
          <w:rFonts w:ascii="Arial" w:eastAsia="Arial" w:hAnsi="Arial" w:cs="Arial"/>
          <w:b/>
          <w:sz w:val="24"/>
          <w:szCs w:val="24"/>
        </w:rPr>
      </w:pPr>
      <w:r>
        <w:rPr>
          <w:rFonts w:ascii="Arial" w:eastAsia="Arial" w:hAnsi="Arial" w:cs="Arial"/>
          <w:b/>
          <w:sz w:val="24"/>
          <w:szCs w:val="24"/>
        </w:rPr>
        <w:t>3.</w:t>
      </w:r>
      <w:r>
        <w:rPr>
          <w:rFonts w:ascii="Times New Roman" w:eastAsia="Times New Roman" w:hAnsi="Times New Roman" w:cs="Times New Roman"/>
          <w:sz w:val="14"/>
          <w:szCs w:val="14"/>
        </w:rPr>
        <w:t xml:space="preserve">    </w:t>
      </w:r>
      <w:r>
        <w:rPr>
          <w:rFonts w:ascii="Arial" w:eastAsia="Arial" w:hAnsi="Arial" w:cs="Arial"/>
          <w:b/>
          <w:sz w:val="24"/>
          <w:szCs w:val="24"/>
        </w:rPr>
        <w:t>Evaluation of the Schoolwide Plan - 34 C.F.R. § 200.26</w:t>
      </w:r>
    </w:p>
    <w:p w:rsidR="00DF674F" w:rsidRDefault="00164467">
      <w:pPr>
        <w:tabs>
          <w:tab w:val="left" w:pos="460"/>
        </w:tabs>
        <w:ind w:left="46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ind w:left="118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Address the regular monitoring and the implementation of, and results achieved by, the schoolwide program, using data from the State’s annual assessments and other indicators of academic achievement.  How will you monitor the implementation of the School I</w:t>
      </w:r>
      <w:r>
        <w:rPr>
          <w:rFonts w:ascii="Arial" w:eastAsia="Arial" w:hAnsi="Arial" w:cs="Arial"/>
          <w:sz w:val="24"/>
          <w:szCs w:val="24"/>
        </w:rPr>
        <w:t>mprovement Plan? In addition to the State’s annual assessments, what other indicators will you use to measure academic achievement?</w:t>
      </w:r>
    </w:p>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tbl>
      <w:tblPr>
        <w:tblStyle w:val="aff6"/>
        <w:tblW w:w="864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DF674F">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line="268" w:lineRule="auto"/>
              <w:ind w:left="140" w:right="760"/>
              <w:rPr>
                <w:rFonts w:ascii="Arial" w:eastAsia="Arial" w:hAnsi="Arial" w:cs="Arial"/>
                <w:sz w:val="24"/>
                <w:szCs w:val="24"/>
              </w:rPr>
            </w:pPr>
            <w:r>
              <w:rPr>
                <w:rFonts w:ascii="Arial" w:eastAsia="Arial" w:hAnsi="Arial" w:cs="Arial"/>
                <w:sz w:val="24"/>
                <w:szCs w:val="24"/>
              </w:rPr>
              <w:t>The School Improvement Team will meet monthly to discuss each of our chosen goals, determine the level of achievement towa</w:t>
            </w:r>
            <w:r>
              <w:rPr>
                <w:rFonts w:ascii="Arial" w:eastAsia="Arial" w:hAnsi="Arial" w:cs="Arial"/>
                <w:sz w:val="24"/>
                <w:szCs w:val="24"/>
              </w:rPr>
              <w:t xml:space="preserve">rds those goals, and to adjust action steps as driven by the data.  We will utilize iready, performance matters, and SLDS data to inform our next steps. </w:t>
            </w:r>
          </w:p>
        </w:tc>
      </w:tr>
    </w:tbl>
    <w:p w:rsidR="00DF674F" w:rsidRDefault="00164467">
      <w:pPr>
        <w:tabs>
          <w:tab w:val="left" w:pos="460"/>
        </w:tabs>
        <w:ind w:left="118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Review the previous year’s School Improvement Plan.  Determine whether the schoolwide program h</w:t>
      </w:r>
      <w:r>
        <w:rPr>
          <w:rFonts w:ascii="Arial" w:eastAsia="Arial" w:hAnsi="Arial" w:cs="Arial"/>
          <w:sz w:val="24"/>
          <w:szCs w:val="24"/>
        </w:rPr>
        <w:t xml:space="preserve">as been effective in increasing the achievement of students in meeting the challenging State academic standards, particularly for those students who had been farther from achieving the standards. </w:t>
      </w:r>
    </w:p>
    <w:tbl>
      <w:tblPr>
        <w:tblStyle w:val="aff7"/>
        <w:tblW w:w="864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DF674F">
        <w:trPr>
          <w:trHeight w:val="3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before="240" w:after="240" w:line="268" w:lineRule="auto"/>
              <w:ind w:left="140" w:right="860"/>
              <w:rPr>
                <w:rFonts w:ascii="Arial" w:eastAsia="Arial" w:hAnsi="Arial" w:cs="Arial"/>
                <w:sz w:val="24"/>
                <w:szCs w:val="24"/>
              </w:rPr>
            </w:pPr>
            <w:r>
              <w:rPr>
                <w:rFonts w:ascii="Arial" w:eastAsia="Arial" w:hAnsi="Arial" w:cs="Arial"/>
                <w:sz w:val="24"/>
                <w:szCs w:val="24"/>
              </w:rPr>
              <w:t>The goals and action steps of the previous School Improveme</w:t>
            </w:r>
            <w:r>
              <w:rPr>
                <w:rFonts w:ascii="Arial" w:eastAsia="Arial" w:hAnsi="Arial" w:cs="Arial"/>
                <w:sz w:val="24"/>
                <w:szCs w:val="24"/>
              </w:rPr>
              <w:t>nt Plan were on par with making significant strides in high academic achievement for all.  We faced some setbacks with distance learning and social distancing.  The learning curve for troubleshooting how to support collaboration, supporting technology need</w:t>
            </w:r>
            <w:r>
              <w:rPr>
                <w:rFonts w:ascii="Arial" w:eastAsia="Arial" w:hAnsi="Arial" w:cs="Arial"/>
                <w:sz w:val="24"/>
                <w:szCs w:val="24"/>
              </w:rPr>
              <w:t xml:space="preserve">s, and incorporating quality “learn from home” opportunities impacted our ability to meet our goals. We made gains, but feel that given a full, traditional year, we would be well positioned to exceed our goal set goals. </w:t>
            </w:r>
          </w:p>
        </w:tc>
      </w:tr>
    </w:tbl>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ind w:left="118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Describe how the Schoolwide plan will be revised, as necessary, based on the regular monitoring to ensure continuous improvement of students in the schoolwide program.</w:t>
      </w:r>
    </w:p>
    <w:tbl>
      <w:tblPr>
        <w:tblStyle w:val="aff8"/>
        <w:tblW w:w="864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DF674F">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line="268" w:lineRule="auto"/>
              <w:ind w:left="140" w:right="780"/>
              <w:rPr>
                <w:rFonts w:ascii="Arial" w:eastAsia="Arial" w:hAnsi="Arial" w:cs="Arial"/>
                <w:sz w:val="24"/>
                <w:szCs w:val="24"/>
              </w:rPr>
            </w:pPr>
            <w:r>
              <w:rPr>
                <w:rFonts w:ascii="Arial" w:eastAsia="Arial" w:hAnsi="Arial" w:cs="Arial"/>
                <w:sz w:val="24"/>
                <w:szCs w:val="24"/>
              </w:rPr>
              <w:t>The School Improvement Team will meet monthly to address our goals and the data reflecti</w:t>
            </w:r>
            <w:r>
              <w:rPr>
                <w:rFonts w:ascii="Arial" w:eastAsia="Arial" w:hAnsi="Arial" w:cs="Arial"/>
                <w:sz w:val="24"/>
                <w:szCs w:val="24"/>
              </w:rPr>
              <w:t xml:space="preserve">ng achievement towards those goals.  At that time, we will identify deficits in our data, conduct a root cause analysis, and adjust action steps to stay the course in our achievement endeavors. </w:t>
            </w:r>
          </w:p>
        </w:tc>
      </w:tr>
    </w:tbl>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p w:rsidR="00DF674F" w:rsidRDefault="00164467">
      <w:pPr>
        <w:tabs>
          <w:tab w:val="left" w:pos="460"/>
        </w:tabs>
        <w:spacing w:before="240" w:after="240"/>
        <w:ind w:left="460"/>
        <w:rPr>
          <w:rFonts w:ascii="Arial" w:eastAsia="Arial" w:hAnsi="Arial" w:cs="Arial"/>
          <w:b/>
          <w:sz w:val="24"/>
          <w:szCs w:val="24"/>
        </w:rPr>
      </w:pPr>
      <w:r>
        <w:rPr>
          <w:rFonts w:ascii="Arial" w:eastAsia="Arial" w:hAnsi="Arial" w:cs="Arial"/>
          <w:b/>
          <w:sz w:val="24"/>
          <w:szCs w:val="24"/>
        </w:rPr>
        <w:t>4.</w:t>
      </w:r>
      <w:r>
        <w:rPr>
          <w:rFonts w:ascii="Times New Roman" w:eastAsia="Times New Roman" w:hAnsi="Times New Roman" w:cs="Times New Roman"/>
          <w:sz w:val="14"/>
          <w:szCs w:val="14"/>
        </w:rPr>
        <w:t xml:space="preserve">    </w:t>
      </w:r>
      <w:r>
        <w:rPr>
          <w:rFonts w:ascii="Arial" w:eastAsia="Arial" w:hAnsi="Arial" w:cs="Arial"/>
          <w:b/>
          <w:sz w:val="24"/>
          <w:szCs w:val="24"/>
        </w:rPr>
        <w:t>ESSA Requirements to include in your Schoolwide Plan - Section 1116 (b)(1)</w:t>
      </w:r>
    </w:p>
    <w:p w:rsidR="00DF674F" w:rsidRDefault="00164467">
      <w:pPr>
        <w:tabs>
          <w:tab w:val="left" w:pos="460"/>
        </w:tabs>
        <w:ind w:left="460"/>
        <w:rPr>
          <w:rFonts w:ascii="Arial" w:eastAsia="Arial" w:hAnsi="Arial" w:cs="Arial"/>
          <w:sz w:val="24"/>
          <w:szCs w:val="24"/>
        </w:rPr>
      </w:pPr>
      <w:r>
        <w:rPr>
          <w:rFonts w:ascii="Arial" w:eastAsia="Arial" w:hAnsi="Arial" w:cs="Arial"/>
          <w:sz w:val="24"/>
          <w:szCs w:val="24"/>
        </w:rPr>
        <w:t>Jointly develop with, and distribute to, parents and family members of participating children a written parental and family engagement involvement policy, agreed on by such parents,</w:t>
      </w:r>
      <w:r>
        <w:rPr>
          <w:rFonts w:ascii="Arial" w:eastAsia="Arial" w:hAnsi="Arial" w:cs="Arial"/>
          <w:sz w:val="24"/>
          <w:szCs w:val="24"/>
        </w:rPr>
        <w:t xml:space="preserve"> that shall describe the means for carrying out the requirements of Subsections (c) through (f). Parents shall be notified of the policy in an understandable and uniform format and, to the extent practicable, provided in a language the parents can understa</w:t>
      </w:r>
      <w:r>
        <w:rPr>
          <w:rFonts w:ascii="Arial" w:eastAsia="Arial" w:hAnsi="Arial" w:cs="Arial"/>
          <w:sz w:val="24"/>
          <w:szCs w:val="24"/>
        </w:rPr>
        <w:t>nd.  Such policy shall be made available to the local community and updated periodically to meet the changing needs of parents and the school.  Please enter the revision date for the Parent and Family Engagement Policy.</w:t>
      </w:r>
    </w:p>
    <w:p w:rsidR="00DF674F" w:rsidRDefault="00DF674F">
      <w:pPr>
        <w:tabs>
          <w:tab w:val="left" w:pos="460"/>
        </w:tabs>
        <w:ind w:left="460"/>
        <w:rPr>
          <w:rFonts w:ascii="Arial" w:eastAsia="Arial" w:hAnsi="Arial" w:cs="Arial"/>
          <w:sz w:val="24"/>
          <w:szCs w:val="24"/>
        </w:rPr>
      </w:pPr>
    </w:p>
    <w:tbl>
      <w:tblPr>
        <w:tblStyle w:val="aff9"/>
        <w:tblW w:w="864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DF674F">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4F" w:rsidRDefault="00164467">
            <w:pPr>
              <w:tabs>
                <w:tab w:val="left" w:pos="460"/>
              </w:tabs>
              <w:spacing w:line="268" w:lineRule="auto"/>
              <w:ind w:left="140" w:right="780"/>
              <w:rPr>
                <w:rFonts w:ascii="Arial" w:eastAsia="Arial" w:hAnsi="Arial" w:cs="Arial"/>
                <w:sz w:val="24"/>
                <w:szCs w:val="24"/>
              </w:rPr>
            </w:pPr>
            <w:r>
              <w:rPr>
                <w:rFonts w:ascii="Arial" w:eastAsia="Arial" w:hAnsi="Arial" w:cs="Arial"/>
                <w:sz w:val="24"/>
                <w:szCs w:val="24"/>
              </w:rPr>
              <w:t>3-30-22</w:t>
            </w:r>
          </w:p>
        </w:tc>
      </w:tr>
    </w:tbl>
    <w:p w:rsidR="00DF674F" w:rsidRDefault="00164467">
      <w:pPr>
        <w:tabs>
          <w:tab w:val="left" w:pos="460"/>
        </w:tabs>
        <w:spacing w:after="240"/>
        <w:rPr>
          <w:rFonts w:ascii="Arial" w:eastAsia="Arial" w:hAnsi="Arial" w:cs="Arial"/>
          <w:sz w:val="24"/>
          <w:szCs w:val="24"/>
        </w:rPr>
      </w:pPr>
      <w:r>
        <w:rPr>
          <w:rFonts w:ascii="Arial" w:eastAsia="Arial" w:hAnsi="Arial" w:cs="Arial"/>
          <w:sz w:val="24"/>
          <w:szCs w:val="24"/>
        </w:rPr>
        <w:t xml:space="preserve"> </w:t>
      </w:r>
    </w:p>
    <w:p w:rsidR="00DF674F" w:rsidRDefault="00164467">
      <w:pPr>
        <w:shd w:val="clear" w:color="auto" w:fill="FFFFFF"/>
        <w:tabs>
          <w:tab w:val="left" w:pos="460"/>
        </w:tabs>
        <w:rPr>
          <w:rFonts w:ascii="Arial" w:eastAsia="Arial" w:hAnsi="Arial" w:cs="Arial"/>
        </w:rPr>
      </w:pPr>
      <w:r>
        <w:rPr>
          <w:rFonts w:ascii="Arial" w:eastAsia="Arial" w:hAnsi="Arial" w:cs="Arial"/>
        </w:rPr>
        <w:t xml:space="preserve"> </w:t>
      </w:r>
    </w:p>
    <w:p w:rsidR="00DF674F" w:rsidRDefault="00164467">
      <w:pPr>
        <w:numPr>
          <w:ilvl w:val="0"/>
          <w:numId w:val="6"/>
        </w:numPr>
        <w:tabs>
          <w:tab w:val="left" w:pos="460"/>
        </w:tabs>
        <w:ind w:left="820"/>
      </w:pPr>
      <w:r>
        <w:rPr>
          <w:rFonts w:ascii="Arial" w:eastAsia="Arial" w:hAnsi="Arial" w:cs="Arial"/>
          <w:b/>
        </w:rPr>
        <w:t>Schoolwide Plan Develo</w:t>
      </w:r>
      <w:r>
        <w:rPr>
          <w:rFonts w:ascii="Arial" w:eastAsia="Arial" w:hAnsi="Arial" w:cs="Arial"/>
          <w:b/>
        </w:rPr>
        <w:t>pment – Section 1114(b)(1-5)</w:t>
      </w:r>
      <w:r>
        <w:rPr>
          <w:rFonts w:ascii="Arial" w:eastAsia="Arial" w:hAnsi="Arial" w:cs="Arial"/>
        </w:rPr>
        <w:t xml:space="preserve"> </w:t>
      </w:r>
    </w:p>
    <w:p w:rsidR="00DF674F" w:rsidRDefault="00164467">
      <w:pPr>
        <w:shd w:val="clear" w:color="auto" w:fill="FFFFFF"/>
        <w:tabs>
          <w:tab w:val="left" w:pos="460"/>
        </w:tabs>
        <w:ind w:left="100"/>
        <w:rPr>
          <w:rFonts w:ascii="Arial" w:eastAsia="Arial" w:hAnsi="Arial" w:cs="Arial"/>
        </w:rPr>
      </w:pPr>
      <w:r>
        <w:rPr>
          <w:rFonts w:ascii="Arial" w:eastAsia="Arial" w:hAnsi="Arial" w:cs="Arial"/>
        </w:rPr>
        <w:t xml:space="preserve"> </w:t>
      </w:r>
    </w:p>
    <w:p w:rsidR="00DF674F" w:rsidRDefault="00164467">
      <w:pPr>
        <w:numPr>
          <w:ilvl w:val="0"/>
          <w:numId w:val="3"/>
        </w:numPr>
        <w:tabs>
          <w:tab w:val="left" w:pos="460"/>
        </w:tabs>
        <w:ind w:left="1540"/>
      </w:pPr>
      <w:r>
        <w:rPr>
          <w:noProof/>
        </w:rPr>
        <w:drawing>
          <wp:inline distT="0" distB="0" distL="0" distR="0">
            <wp:extent cx="361950" cy="219075"/>
            <wp:effectExtent l="0" t="0" r="0" b="0"/>
            <wp:docPr id="20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8"/>
                    <a:srcRect/>
                    <a:stretch>
                      <a:fillRect/>
                    </a:stretch>
                  </pic:blipFill>
                  <pic:spPr>
                    <a:xfrm>
                      <a:off x="0" y="0"/>
                      <a:ext cx="361950" cy="219075"/>
                    </a:xfrm>
                    <a:prstGeom prst="rect">
                      <a:avLst/>
                    </a:prstGeom>
                    <a:ln/>
                  </pic:spPr>
                </pic:pic>
              </a:graphicData>
            </a:graphic>
          </wp:inline>
        </w:drawing>
      </w:r>
    </w:p>
    <w:p w:rsidR="00DF674F" w:rsidRDefault="00164467">
      <w:pPr>
        <w:numPr>
          <w:ilvl w:val="0"/>
          <w:numId w:val="3"/>
        </w:numPr>
        <w:tabs>
          <w:tab w:val="left" w:pos="460"/>
        </w:tabs>
        <w:ind w:left="1540"/>
      </w:pPr>
      <w:r>
        <w:rPr>
          <w:rFonts w:ascii="Arial" w:eastAsia="Arial" w:hAnsi="Arial" w:cs="Arial"/>
        </w:rPr>
        <w:t>The Schoolwide Plan is developed during a 1-year period; unless – the school is operating a schoolwide program on the day before the date of the enactment of the Every Student Succeeds Act, in which case such school may continue to operate such program, bu</w:t>
      </w:r>
      <w:r>
        <w:rPr>
          <w:rFonts w:ascii="Arial" w:eastAsia="Arial" w:hAnsi="Arial" w:cs="Arial"/>
        </w:rPr>
        <w:t xml:space="preserve">t shall develop amendments to its existing plan during the first year of assistance after that date to reflect the provisions of the section. Please enter your initials to acknowledge this statement. </w:t>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 xml:space="preserve"> </w:t>
      </w:r>
    </w:p>
    <w:p w:rsidR="00DF674F" w:rsidRDefault="00164467">
      <w:pPr>
        <w:numPr>
          <w:ilvl w:val="0"/>
          <w:numId w:val="8"/>
        </w:numPr>
        <w:tabs>
          <w:tab w:val="left" w:pos="460"/>
        </w:tabs>
        <w:ind w:left="1540"/>
      </w:pPr>
      <w:r>
        <w:rPr>
          <w:noProof/>
        </w:rPr>
        <w:drawing>
          <wp:inline distT="0" distB="0" distL="0" distR="0">
            <wp:extent cx="361950" cy="219075"/>
            <wp:effectExtent l="0" t="0" r="0" b="0"/>
            <wp:docPr id="2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361950" cy="219075"/>
                    </a:xfrm>
                    <a:prstGeom prst="rect">
                      <a:avLst/>
                    </a:prstGeom>
                    <a:ln/>
                  </pic:spPr>
                </pic:pic>
              </a:graphicData>
            </a:graphic>
          </wp:inline>
        </w:drawing>
      </w:r>
    </w:p>
    <w:p w:rsidR="00DF674F" w:rsidRDefault="00164467">
      <w:pPr>
        <w:numPr>
          <w:ilvl w:val="0"/>
          <w:numId w:val="8"/>
        </w:numPr>
        <w:tabs>
          <w:tab w:val="left" w:pos="460"/>
        </w:tabs>
        <w:ind w:left="1540"/>
      </w:pPr>
      <w:r>
        <w:rPr>
          <w:rFonts w:ascii="Arial" w:eastAsia="Arial" w:hAnsi="Arial" w:cs="Arial"/>
        </w:rPr>
        <w:t>The Schoolwide Plan is developed with the involve</w:t>
      </w:r>
      <w:r>
        <w:rPr>
          <w:rFonts w:ascii="Arial" w:eastAsia="Arial" w:hAnsi="Arial" w:cs="Arial"/>
        </w:rPr>
        <w:t>ment of parents and other members of the community to be served and individuals who will carry out such plan, including teachers, principals, other school leaders, paraprofessionals present in the school, administrators (including administrators of program</w:t>
      </w:r>
      <w:r>
        <w:rPr>
          <w:rFonts w:ascii="Arial" w:eastAsia="Arial" w:hAnsi="Arial" w:cs="Arial"/>
        </w:rPr>
        <w:t>s described in other parts of this title), the local educational agency, to the extent feasible, tribes and tribal organizations present in the community, and , if appropriate specialized instructional support personnel, technical assistance providers, sch</w:t>
      </w:r>
      <w:r>
        <w:rPr>
          <w:rFonts w:ascii="Arial" w:eastAsia="Arial" w:hAnsi="Arial" w:cs="Arial"/>
        </w:rPr>
        <w:t xml:space="preserve">ool staff, if the plan relates to a secondary school, students, and other individuals determined by the school. Please enter your initials to acknowledge this statement. </w:t>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ind w:left="1180"/>
        <w:rPr>
          <w:rFonts w:ascii="Arial" w:eastAsia="Arial" w:hAnsi="Arial" w:cs="Arial"/>
        </w:rPr>
      </w:pPr>
      <w:r>
        <w:rPr>
          <w:noProof/>
        </w:rPr>
        <w:drawing>
          <wp:inline distT="0" distB="0" distL="0" distR="0">
            <wp:extent cx="361950" cy="219075"/>
            <wp:effectExtent l="0" t="0" r="0" b="0"/>
            <wp:docPr id="2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361950" cy="219075"/>
                    </a:xfrm>
                    <a:prstGeom prst="rect">
                      <a:avLst/>
                    </a:prstGeom>
                    <a:ln/>
                  </pic:spPr>
                </pic:pic>
              </a:graphicData>
            </a:graphic>
          </wp:inline>
        </w:drawing>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Documentation of the involvement of all stakeholders has been submitted to Federa</w:t>
      </w:r>
      <w:r>
        <w:rPr>
          <w:rFonts w:ascii="Arial" w:eastAsia="Arial" w:hAnsi="Arial" w:cs="Arial"/>
        </w:rPr>
        <w:t xml:space="preserve">l Programs ( sign-in, agenda, feedback, minutes   </w:t>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 xml:space="preserve">         </w:t>
      </w:r>
    </w:p>
    <w:p w:rsidR="00DF674F" w:rsidRDefault="00164467">
      <w:pPr>
        <w:numPr>
          <w:ilvl w:val="0"/>
          <w:numId w:val="12"/>
        </w:numPr>
        <w:tabs>
          <w:tab w:val="left" w:pos="460"/>
        </w:tabs>
        <w:ind w:left="1540"/>
      </w:pPr>
      <w:r>
        <w:rPr>
          <w:rFonts w:ascii="Arial" w:eastAsia="Arial" w:hAnsi="Arial" w:cs="Arial"/>
        </w:rPr>
        <w:t>The Schoolwide Plan remains in effect for the duration of the school’s participation under this part, except that the plan and its implementation shall be regularly monitored and revised as neces</w:t>
      </w:r>
      <w:r>
        <w:rPr>
          <w:rFonts w:ascii="Arial" w:eastAsia="Arial" w:hAnsi="Arial" w:cs="Arial"/>
        </w:rPr>
        <w:t xml:space="preserve">sary based on student needs to ensure that all students are provided opportunities to meet the challenging State academic standards.  Please enter your initials to acknowledge this statement. </w:t>
      </w:r>
    </w:p>
    <w:p w:rsidR="00DF674F" w:rsidRDefault="00164467">
      <w:pPr>
        <w:shd w:val="clear" w:color="auto" w:fill="FFFFFF"/>
        <w:tabs>
          <w:tab w:val="left" w:pos="460"/>
        </w:tabs>
        <w:rPr>
          <w:rFonts w:ascii="Arial" w:eastAsia="Arial" w:hAnsi="Arial" w:cs="Arial"/>
        </w:rPr>
      </w:pPr>
      <w:r>
        <w:rPr>
          <w:noProof/>
        </w:rPr>
        <w:drawing>
          <wp:inline distT="0" distB="0" distL="0" distR="0">
            <wp:extent cx="361950" cy="219075"/>
            <wp:effectExtent l="0" t="0" r="0" b="0"/>
            <wp:docPr id="2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361950" cy="219075"/>
                    </a:xfrm>
                    <a:prstGeom prst="rect">
                      <a:avLst/>
                    </a:prstGeom>
                    <a:ln/>
                  </pic:spPr>
                </pic:pic>
              </a:graphicData>
            </a:graphic>
          </wp:inline>
        </w:drawing>
      </w:r>
    </w:p>
    <w:p w:rsidR="00DF674F" w:rsidRDefault="00164467">
      <w:pPr>
        <w:shd w:val="clear" w:color="auto" w:fill="FFFFFF"/>
        <w:tabs>
          <w:tab w:val="left" w:pos="460"/>
        </w:tabs>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ind w:left="1180"/>
        <w:rPr>
          <w:rFonts w:ascii="Arial" w:eastAsia="Arial" w:hAnsi="Arial" w:cs="Arial"/>
        </w:rPr>
      </w:pPr>
      <w:r>
        <w:rPr>
          <w:rFonts w:ascii="Arial" w:eastAsia="Arial" w:hAnsi="Arial" w:cs="Arial"/>
        </w:rPr>
        <w:t xml:space="preserve"> </w:t>
      </w:r>
    </w:p>
    <w:p w:rsidR="00DF674F" w:rsidRDefault="00164467">
      <w:pPr>
        <w:numPr>
          <w:ilvl w:val="0"/>
          <w:numId w:val="11"/>
        </w:numPr>
        <w:tabs>
          <w:tab w:val="left" w:pos="460"/>
        </w:tabs>
        <w:ind w:left="1540"/>
      </w:pPr>
      <w:r>
        <w:rPr>
          <w:rFonts w:ascii="Arial" w:eastAsia="Arial" w:hAnsi="Arial" w:cs="Arial"/>
        </w:rPr>
        <w:t>The Schoolwide Plan is available to the local education a</w:t>
      </w:r>
      <w:r>
        <w:rPr>
          <w:rFonts w:ascii="Arial" w:eastAsia="Arial" w:hAnsi="Arial" w:cs="Arial"/>
        </w:rPr>
        <w:t>gency, parents, and the public, and the information contained in such plan shall be in an understandable and uniform format and, to the extent practicable, provided in a language that the parents can understand. How is the School Improvement Plan made avai</w:t>
      </w:r>
      <w:r>
        <w:rPr>
          <w:rFonts w:ascii="Arial" w:eastAsia="Arial" w:hAnsi="Arial" w:cs="Arial"/>
        </w:rPr>
        <w:t xml:space="preserve">lable? </w:t>
      </w:r>
    </w:p>
    <w:p w:rsidR="00DF674F" w:rsidRDefault="00DF674F">
      <w:pPr>
        <w:tabs>
          <w:tab w:val="left" w:pos="460"/>
        </w:tabs>
        <w:ind w:left="1540"/>
        <w:rPr>
          <w:rFonts w:ascii="Arial" w:eastAsia="Arial" w:hAnsi="Arial" w:cs="Arial"/>
        </w:rPr>
      </w:pPr>
    </w:p>
    <w:tbl>
      <w:tblPr>
        <w:tblStyle w:val="affa"/>
        <w:tblW w:w="9250" w:type="dxa"/>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DF674F">
        <w:tc>
          <w:tcPr>
            <w:tcW w:w="0" w:type="auto"/>
          </w:tcPr>
          <w:p w:rsidR="00DF674F" w:rsidRDefault="00164467">
            <w:pPr>
              <w:tabs>
                <w:tab w:val="left" w:pos="460"/>
              </w:tabs>
            </w:pPr>
            <w:bookmarkStart w:id="2" w:name="_heading=h.30j0zll" w:colFirst="0" w:colLast="0"/>
            <w:bookmarkEnd w:id="2"/>
            <w:r>
              <w:t xml:space="preserve">The school improvement plan is made available electronically on the Gracewood Webpage.  It can be found under “Title 1”.  This plan is also sent via “link” on the “Remind” platform.  The school improvement plan is also made public at the beginning of year </w:t>
            </w:r>
            <w:r>
              <w:t xml:space="preserve">Title 1 meeting.  The plan is able to be translated (as needed) through Google Translator.  </w:t>
            </w:r>
          </w:p>
          <w:p w:rsidR="00DF674F" w:rsidRDefault="00DF674F">
            <w:pPr>
              <w:tabs>
                <w:tab w:val="left" w:pos="460"/>
              </w:tabs>
            </w:pPr>
          </w:p>
          <w:p w:rsidR="00DF674F" w:rsidRDefault="00DF674F">
            <w:pPr>
              <w:tabs>
                <w:tab w:val="left" w:pos="460"/>
              </w:tabs>
            </w:pPr>
          </w:p>
        </w:tc>
      </w:tr>
    </w:tbl>
    <w:p w:rsidR="00DF674F" w:rsidRDefault="00DF674F">
      <w:pPr>
        <w:tabs>
          <w:tab w:val="left" w:pos="460"/>
        </w:tabs>
        <w:ind w:left="1540"/>
      </w:pPr>
    </w:p>
    <w:p w:rsidR="00DF674F" w:rsidRDefault="00164467">
      <w:pPr>
        <w:shd w:val="clear" w:color="auto" w:fill="FFFFFF"/>
        <w:tabs>
          <w:tab w:val="left" w:pos="460"/>
        </w:tabs>
        <w:ind w:right="640"/>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rPr>
          <w:rFonts w:ascii="Arial" w:eastAsia="Arial" w:hAnsi="Arial" w:cs="Arial"/>
        </w:rPr>
      </w:pPr>
      <w:r>
        <w:rPr>
          <w:rFonts w:ascii="Arial" w:eastAsia="Arial" w:hAnsi="Arial" w:cs="Arial"/>
        </w:rPr>
        <w:t xml:space="preserve"> </w:t>
      </w:r>
    </w:p>
    <w:p w:rsidR="00DF674F" w:rsidRDefault="00164467">
      <w:pPr>
        <w:numPr>
          <w:ilvl w:val="0"/>
          <w:numId w:val="4"/>
        </w:numPr>
        <w:tabs>
          <w:tab w:val="left" w:pos="460"/>
        </w:tabs>
        <w:ind w:left="1540"/>
      </w:pPr>
      <w:r>
        <w:rPr>
          <w:rFonts w:ascii="Arial" w:eastAsia="Arial" w:hAnsi="Arial" w:cs="Arial"/>
        </w:rPr>
        <w:t>The Schoolwide Plan is developed in coordination and integration with other Federal, State, and local services, resources, and programs, such as programs s</w:t>
      </w:r>
      <w:r>
        <w:rPr>
          <w:rFonts w:ascii="Arial" w:eastAsia="Arial" w:hAnsi="Arial" w:cs="Arial"/>
        </w:rPr>
        <w:t>upported under this Act, violence prevention programs, nutrition programs, housing programs, Head Start programs, adult education programs, career and technical education programs, and schools implementing comprehensive support and improvement activities o</w:t>
      </w:r>
      <w:r>
        <w:rPr>
          <w:rFonts w:ascii="Arial" w:eastAsia="Arial" w:hAnsi="Arial" w:cs="Arial"/>
        </w:rPr>
        <w:t xml:space="preserve">r targeted support and improvement activities under section 1111 (d), if appropriate and applicable. </w:t>
      </w:r>
    </w:p>
    <w:p w:rsidR="00DF674F" w:rsidRDefault="00164467">
      <w:pPr>
        <w:shd w:val="clear" w:color="auto" w:fill="FFFFFF"/>
        <w:tabs>
          <w:tab w:val="left" w:pos="460"/>
        </w:tabs>
        <w:rPr>
          <w:rFonts w:ascii="Arial" w:eastAsia="Arial" w:hAnsi="Arial" w:cs="Arial"/>
        </w:rPr>
      </w:pPr>
      <w:r>
        <w:rPr>
          <w:rFonts w:ascii="Arial" w:eastAsia="Arial" w:hAnsi="Arial" w:cs="Arial"/>
        </w:rPr>
        <w:t xml:space="preserve"> </w:t>
      </w:r>
    </w:p>
    <w:tbl>
      <w:tblPr>
        <w:tblStyle w:val="affb"/>
        <w:tblW w:w="99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540"/>
        <w:gridCol w:w="6450"/>
      </w:tblGrid>
      <w:tr w:rsidR="00DF674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rPr>
            </w:pPr>
            <w:r>
              <w:rPr>
                <w:rFonts w:ascii="Arial" w:eastAsia="Arial" w:hAnsi="Arial" w:cs="Arial"/>
              </w:rPr>
              <w:t xml:space="preserve">Funding Source: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rPr>
            </w:pPr>
            <w:r>
              <w:rPr>
                <w:rFonts w:ascii="Arial" w:eastAsia="Arial" w:hAnsi="Arial" w:cs="Arial"/>
              </w:rPr>
              <w:t xml:space="preserve">How funds will be used </w:t>
            </w:r>
          </w:p>
        </w:tc>
      </w:tr>
      <w:tr w:rsidR="00DF674F">
        <w:trPr>
          <w:trHeight w:val="120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ight="160"/>
              <w:rPr>
                <w:rFonts w:ascii="Arial" w:eastAsia="Arial" w:hAnsi="Arial" w:cs="Arial"/>
                <w:color w:val="FF0000"/>
              </w:rPr>
            </w:pPr>
            <w:r>
              <w:rPr>
                <w:rFonts w:ascii="Arial" w:eastAsia="Arial" w:hAnsi="Arial" w:cs="Arial"/>
              </w:rPr>
              <w:t xml:space="preserve">Federal Funds:  Title I Funds </w:t>
            </w:r>
            <w:r>
              <w:rPr>
                <w:rFonts w:ascii="Arial" w:eastAsia="Arial" w:hAnsi="Arial" w:cs="Arial"/>
                <w:color w:val="FF0000"/>
              </w:rPr>
              <w:t xml:space="preserve">Include any Title I paid employee and everything you plan on purchasing this year.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80"/>
              <w:rPr>
                <w:rFonts w:ascii="Arial" w:eastAsia="Arial" w:hAnsi="Arial" w:cs="Arial"/>
                <w:sz w:val="20"/>
                <w:szCs w:val="20"/>
              </w:rPr>
            </w:pPr>
            <w:r>
              <w:rPr>
                <w:rFonts w:ascii="Arial" w:eastAsia="Arial" w:hAnsi="Arial" w:cs="Arial"/>
                <w:sz w:val="20"/>
                <w:szCs w:val="20"/>
              </w:rPr>
              <w:t xml:space="preserve"> Classroom Supplies, Professional Learning Resources, IXL, Vocabulary Resources, Title 1 funded teacher (reduced class model), Ki’undra </w:t>
            </w:r>
          </w:p>
          <w:p w:rsidR="00DF674F" w:rsidRDefault="00164467">
            <w:pPr>
              <w:tabs>
                <w:tab w:val="left" w:pos="460"/>
              </w:tabs>
              <w:spacing w:before="40" w:after="40"/>
              <w:ind w:left="-80"/>
              <w:rPr>
                <w:rFonts w:ascii="Arial" w:eastAsia="Arial" w:hAnsi="Arial" w:cs="Arial"/>
                <w:sz w:val="20"/>
                <w:szCs w:val="20"/>
              </w:rPr>
            </w:pPr>
            <w:r>
              <w:rPr>
                <w:rFonts w:ascii="Arial" w:eastAsia="Arial" w:hAnsi="Arial" w:cs="Arial"/>
                <w:sz w:val="20"/>
                <w:szCs w:val="20"/>
              </w:rPr>
              <w:t xml:space="preserve">  Jeffers, Kay Jones</w:t>
            </w:r>
          </w:p>
        </w:tc>
      </w:tr>
      <w:tr w:rsidR="00DF674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rPr>
            </w:pPr>
            <w:r>
              <w:rPr>
                <w:rFonts w:ascii="Arial" w:eastAsia="Arial" w:hAnsi="Arial" w:cs="Arial"/>
              </w:rPr>
              <w:t xml:space="preserve">State Funds: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sz w:val="20"/>
                <w:szCs w:val="20"/>
              </w:rPr>
            </w:pPr>
            <w:r>
              <w:rPr>
                <w:rFonts w:ascii="Arial" w:eastAsia="Arial" w:hAnsi="Arial" w:cs="Arial"/>
                <w:sz w:val="20"/>
                <w:szCs w:val="20"/>
              </w:rPr>
              <w:t xml:space="preserve"> </w:t>
            </w:r>
          </w:p>
        </w:tc>
      </w:tr>
      <w:tr w:rsidR="00DF674F">
        <w:trPr>
          <w:trHeight w:val="57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ight="1220"/>
              <w:rPr>
                <w:rFonts w:ascii="Arial" w:eastAsia="Arial" w:hAnsi="Arial" w:cs="Arial"/>
              </w:rPr>
            </w:pPr>
            <w:r>
              <w:rPr>
                <w:rFonts w:ascii="Arial" w:eastAsia="Arial" w:hAnsi="Arial" w:cs="Arial"/>
              </w:rPr>
              <w:t xml:space="preserve">Reduced Class Size (If applicable)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80"/>
              <w:rPr>
                <w:rFonts w:ascii="Arial" w:eastAsia="Arial" w:hAnsi="Arial" w:cs="Arial"/>
                <w:sz w:val="20"/>
                <w:szCs w:val="20"/>
              </w:rPr>
            </w:pPr>
            <w:r>
              <w:rPr>
                <w:rFonts w:ascii="Arial" w:eastAsia="Arial" w:hAnsi="Arial" w:cs="Arial"/>
                <w:sz w:val="20"/>
                <w:szCs w:val="20"/>
              </w:rPr>
              <w:t xml:space="preserve"> N/A</w:t>
            </w:r>
          </w:p>
        </w:tc>
      </w:tr>
      <w:tr w:rsidR="00DF674F">
        <w:trPr>
          <w:trHeight w:val="57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ight="480"/>
              <w:rPr>
                <w:rFonts w:ascii="Arial" w:eastAsia="Arial" w:hAnsi="Arial" w:cs="Arial"/>
              </w:rPr>
            </w:pPr>
            <w:r>
              <w:rPr>
                <w:rFonts w:ascii="Arial" w:eastAsia="Arial" w:hAnsi="Arial" w:cs="Arial"/>
              </w:rPr>
              <w:t xml:space="preserve">School Improvement Grant (If applicable)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80"/>
              <w:rPr>
                <w:rFonts w:ascii="Arial" w:eastAsia="Arial" w:hAnsi="Arial" w:cs="Arial"/>
                <w:sz w:val="20"/>
                <w:szCs w:val="20"/>
              </w:rPr>
            </w:pPr>
            <w:r>
              <w:rPr>
                <w:rFonts w:ascii="Arial" w:eastAsia="Arial" w:hAnsi="Arial" w:cs="Arial"/>
                <w:sz w:val="20"/>
                <w:szCs w:val="20"/>
              </w:rPr>
              <w:t xml:space="preserve"> N/A</w:t>
            </w:r>
          </w:p>
        </w:tc>
      </w:tr>
      <w:tr w:rsidR="00DF674F">
        <w:trPr>
          <w:trHeight w:val="57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ight="700"/>
              <w:rPr>
                <w:rFonts w:ascii="Arial" w:eastAsia="Arial" w:hAnsi="Arial" w:cs="Arial"/>
              </w:rPr>
            </w:pPr>
            <w:r>
              <w:rPr>
                <w:rFonts w:ascii="Arial" w:eastAsia="Arial" w:hAnsi="Arial" w:cs="Arial"/>
              </w:rPr>
              <w:t xml:space="preserve">Local Professional Learning Funds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sz w:val="20"/>
                <w:szCs w:val="20"/>
              </w:rPr>
            </w:pPr>
            <w:r>
              <w:rPr>
                <w:rFonts w:ascii="Arial" w:eastAsia="Arial" w:hAnsi="Arial" w:cs="Arial"/>
                <w:sz w:val="20"/>
                <w:szCs w:val="20"/>
              </w:rPr>
              <w:t xml:space="preserve"> N/A</w:t>
            </w:r>
          </w:p>
        </w:tc>
      </w:tr>
      <w:tr w:rsidR="00DF674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20"/>
              <w:rPr>
                <w:rFonts w:ascii="Arial" w:eastAsia="Arial" w:hAnsi="Arial" w:cs="Arial"/>
              </w:rPr>
            </w:pPr>
            <w:r>
              <w:rPr>
                <w:rFonts w:ascii="Arial" w:eastAsia="Arial" w:hAnsi="Arial" w:cs="Arial"/>
              </w:rPr>
              <w:t xml:space="preserve">Grants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674F" w:rsidRDefault="00164467">
            <w:pPr>
              <w:tabs>
                <w:tab w:val="left" w:pos="460"/>
              </w:tabs>
              <w:spacing w:before="40" w:after="40"/>
              <w:ind w:left="-80"/>
              <w:rPr>
                <w:rFonts w:ascii="Arial" w:eastAsia="Arial" w:hAnsi="Arial" w:cs="Arial"/>
                <w:sz w:val="20"/>
                <w:szCs w:val="20"/>
              </w:rPr>
            </w:pPr>
            <w:r>
              <w:rPr>
                <w:rFonts w:ascii="Arial" w:eastAsia="Arial" w:hAnsi="Arial" w:cs="Arial"/>
                <w:sz w:val="20"/>
                <w:szCs w:val="20"/>
              </w:rPr>
              <w:t xml:space="preserve"> N/A</w:t>
            </w:r>
          </w:p>
        </w:tc>
      </w:tr>
    </w:tbl>
    <w:p w:rsidR="00DF674F" w:rsidRDefault="00164467">
      <w:pPr>
        <w:shd w:val="clear" w:color="auto" w:fill="FFFFFF"/>
        <w:tabs>
          <w:tab w:val="left" w:pos="460"/>
        </w:tabs>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ind w:left="200"/>
        <w:rPr>
          <w:rFonts w:ascii="Arial" w:eastAsia="Arial" w:hAnsi="Arial" w:cs="Arial"/>
        </w:rPr>
      </w:pPr>
      <w:r>
        <w:rPr>
          <w:rFonts w:ascii="Arial" w:eastAsia="Arial" w:hAnsi="Arial" w:cs="Arial"/>
        </w:rPr>
        <w:t xml:space="preserve">Funding Source and Resources provided: </w:t>
      </w:r>
    </w:p>
    <w:p w:rsidR="00DF674F" w:rsidRDefault="00164467">
      <w:pPr>
        <w:numPr>
          <w:ilvl w:val="0"/>
          <w:numId w:val="2"/>
        </w:numPr>
        <w:tabs>
          <w:tab w:val="left" w:pos="460"/>
        </w:tabs>
        <w:ind w:left="2200"/>
        <w:rPr>
          <w:rFonts w:ascii="Arial" w:eastAsia="Arial" w:hAnsi="Arial" w:cs="Arial"/>
        </w:rPr>
      </w:pPr>
      <w:r>
        <w:rPr>
          <w:rFonts w:ascii="Arial" w:eastAsia="Arial" w:hAnsi="Arial" w:cs="Arial"/>
        </w:rPr>
        <w:t xml:space="preserve">FTE Teachers, paraprofessionals, other staff, instructional materials and supplies, software, expendable equipment, technology, professional learning. </w:t>
      </w:r>
    </w:p>
    <w:p w:rsidR="00DF674F" w:rsidRDefault="00164467">
      <w:pPr>
        <w:numPr>
          <w:ilvl w:val="0"/>
          <w:numId w:val="2"/>
        </w:numPr>
        <w:tabs>
          <w:tab w:val="left" w:pos="460"/>
        </w:tabs>
        <w:ind w:left="2200"/>
        <w:rPr>
          <w:rFonts w:ascii="Arial" w:eastAsia="Arial" w:hAnsi="Arial" w:cs="Arial"/>
        </w:rPr>
      </w:pPr>
      <w:r>
        <w:rPr>
          <w:rFonts w:ascii="Arial" w:eastAsia="Arial" w:hAnsi="Arial" w:cs="Arial"/>
        </w:rPr>
        <w:t xml:space="preserve">Title II-Professional Learning Opportunities. </w:t>
      </w:r>
    </w:p>
    <w:p w:rsidR="00DF674F" w:rsidRDefault="00164467">
      <w:pPr>
        <w:numPr>
          <w:ilvl w:val="0"/>
          <w:numId w:val="2"/>
        </w:numPr>
        <w:tabs>
          <w:tab w:val="left" w:pos="460"/>
        </w:tabs>
        <w:ind w:left="2200"/>
        <w:rPr>
          <w:rFonts w:ascii="Arial" w:eastAsia="Arial" w:hAnsi="Arial" w:cs="Arial"/>
        </w:rPr>
      </w:pPr>
      <w:r>
        <w:rPr>
          <w:rFonts w:ascii="Arial" w:eastAsia="Arial" w:hAnsi="Arial" w:cs="Arial"/>
        </w:rPr>
        <w:t>Title III-Specifically for ELL students - instructional m</w:t>
      </w:r>
      <w:r>
        <w:rPr>
          <w:rFonts w:ascii="Arial" w:eastAsia="Arial" w:hAnsi="Arial" w:cs="Arial"/>
        </w:rPr>
        <w:t xml:space="preserve">aterials and supplies, technology, teachers, software. </w:t>
      </w:r>
    </w:p>
    <w:p w:rsidR="00DF674F" w:rsidRDefault="00164467">
      <w:pPr>
        <w:numPr>
          <w:ilvl w:val="0"/>
          <w:numId w:val="7"/>
        </w:numPr>
        <w:tabs>
          <w:tab w:val="left" w:pos="460"/>
        </w:tabs>
        <w:ind w:left="2200"/>
        <w:rPr>
          <w:rFonts w:ascii="Arial" w:eastAsia="Arial" w:hAnsi="Arial" w:cs="Arial"/>
        </w:rPr>
      </w:pPr>
      <w:r>
        <w:rPr>
          <w:rFonts w:ascii="Arial" w:eastAsia="Arial" w:hAnsi="Arial" w:cs="Arial"/>
        </w:rPr>
        <w:t xml:space="preserve">IDEA - Specifically for IDEA students - instructional materials and supplies, technology, teachers, paraprofessionals, software. </w:t>
      </w:r>
    </w:p>
    <w:p w:rsidR="00DF674F" w:rsidRDefault="00164467">
      <w:pPr>
        <w:numPr>
          <w:ilvl w:val="0"/>
          <w:numId w:val="7"/>
        </w:numPr>
        <w:tabs>
          <w:tab w:val="left" w:pos="460"/>
        </w:tabs>
        <w:ind w:left="2200"/>
        <w:rPr>
          <w:rFonts w:ascii="Arial" w:eastAsia="Arial" w:hAnsi="Arial" w:cs="Arial"/>
        </w:rPr>
      </w:pPr>
      <w:r>
        <w:rPr>
          <w:rFonts w:ascii="Arial" w:eastAsia="Arial" w:hAnsi="Arial" w:cs="Arial"/>
        </w:rPr>
        <w:t xml:space="preserve">Carl D Perkins - N/A </w:t>
      </w:r>
    </w:p>
    <w:p w:rsidR="00DF674F" w:rsidRDefault="00164467">
      <w:pPr>
        <w:numPr>
          <w:ilvl w:val="0"/>
          <w:numId w:val="7"/>
        </w:numPr>
        <w:tabs>
          <w:tab w:val="left" w:pos="460"/>
        </w:tabs>
        <w:ind w:left="2200"/>
        <w:rPr>
          <w:rFonts w:ascii="Arial" w:eastAsia="Arial" w:hAnsi="Arial" w:cs="Arial"/>
        </w:rPr>
      </w:pPr>
      <w:r>
        <w:rPr>
          <w:rFonts w:ascii="Arial" w:eastAsia="Arial" w:hAnsi="Arial" w:cs="Arial"/>
        </w:rPr>
        <w:t xml:space="preserve">EIP - Teachers for identified EIP students </w:t>
      </w:r>
    </w:p>
    <w:p w:rsidR="00DF674F" w:rsidRDefault="00164467">
      <w:pPr>
        <w:numPr>
          <w:ilvl w:val="0"/>
          <w:numId w:val="7"/>
        </w:numPr>
        <w:tabs>
          <w:tab w:val="left" w:pos="460"/>
        </w:tabs>
        <w:ind w:left="2200"/>
        <w:rPr>
          <w:rFonts w:ascii="Arial" w:eastAsia="Arial" w:hAnsi="Arial" w:cs="Arial"/>
        </w:rPr>
      </w:pPr>
      <w:r>
        <w:rPr>
          <w:rFonts w:ascii="Arial" w:eastAsia="Arial" w:hAnsi="Arial" w:cs="Arial"/>
        </w:rPr>
        <w:t>McKi</w:t>
      </w:r>
      <w:r>
        <w:rPr>
          <w:rFonts w:ascii="Arial" w:eastAsia="Arial" w:hAnsi="Arial" w:cs="Arial"/>
        </w:rPr>
        <w:t xml:space="preserve">nney Vento - Services for Homeless students </w:t>
      </w:r>
    </w:p>
    <w:p w:rsidR="00DF674F" w:rsidRDefault="00164467">
      <w:pPr>
        <w:numPr>
          <w:ilvl w:val="0"/>
          <w:numId w:val="7"/>
        </w:numPr>
        <w:tabs>
          <w:tab w:val="left" w:pos="460"/>
        </w:tabs>
        <w:ind w:left="2200"/>
        <w:rPr>
          <w:rFonts w:ascii="Arial" w:eastAsia="Arial" w:hAnsi="Arial" w:cs="Arial"/>
        </w:rPr>
      </w:pPr>
      <w:r>
        <w:rPr>
          <w:rFonts w:ascii="Arial" w:eastAsia="Arial" w:hAnsi="Arial" w:cs="Arial"/>
        </w:rPr>
        <w:t xml:space="preserve">Title I - instructional materials, software, technology, professional learning, parental involvement, materials/supplies and resource books that support CCGPS/GSE instruction. </w:t>
      </w:r>
    </w:p>
    <w:p w:rsidR="00DF674F" w:rsidRDefault="00164467">
      <w:pPr>
        <w:shd w:val="clear" w:color="auto" w:fill="FFFFFF"/>
        <w:tabs>
          <w:tab w:val="left" w:pos="460"/>
        </w:tabs>
        <w:ind w:left="1480" w:right="340"/>
        <w:rPr>
          <w:rFonts w:ascii="Arial" w:eastAsia="Arial" w:hAnsi="Arial" w:cs="Arial"/>
        </w:rPr>
      </w:pPr>
      <w:r>
        <w:rPr>
          <w:rFonts w:ascii="Arial" w:eastAsia="Arial" w:hAnsi="Arial" w:cs="Arial"/>
        </w:rPr>
        <w:t xml:space="preserve"> </w:t>
      </w:r>
    </w:p>
    <w:p w:rsidR="00DF674F" w:rsidRDefault="00164467">
      <w:pPr>
        <w:shd w:val="clear" w:color="auto" w:fill="FFFFFF"/>
        <w:tabs>
          <w:tab w:val="left" w:pos="460"/>
        </w:tabs>
        <w:rPr>
          <w:rFonts w:ascii="Arial" w:eastAsia="Arial" w:hAnsi="Arial" w:cs="Arial"/>
          <w:sz w:val="24"/>
          <w:szCs w:val="24"/>
        </w:rPr>
      </w:pPr>
      <w:r>
        <w:rPr>
          <w:rFonts w:ascii="Arial" w:eastAsia="Arial" w:hAnsi="Arial" w:cs="Arial"/>
          <w:sz w:val="24"/>
          <w:szCs w:val="24"/>
        </w:rPr>
        <w:t xml:space="preserve"> </w:t>
      </w: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DF674F">
      <w:pPr>
        <w:tabs>
          <w:tab w:val="left" w:pos="460"/>
        </w:tabs>
        <w:ind w:left="460"/>
        <w:rPr>
          <w:rFonts w:ascii="Arial" w:eastAsia="Arial" w:hAnsi="Arial" w:cs="Arial"/>
          <w:b/>
          <w:sz w:val="24"/>
          <w:szCs w:val="24"/>
        </w:rPr>
      </w:pPr>
    </w:p>
    <w:p w:rsidR="00DF674F" w:rsidRDefault="00164467">
      <w:pPr>
        <w:shd w:val="clear" w:color="auto" w:fill="FFFFFF"/>
        <w:tabs>
          <w:tab w:val="left" w:pos="460"/>
        </w:tabs>
        <w:ind w:right="3280"/>
        <w:jc w:val="center"/>
        <w:rPr>
          <w:rFonts w:ascii="Arial" w:eastAsia="Arial" w:hAnsi="Arial" w:cs="Arial"/>
          <w:b/>
          <w:sz w:val="40"/>
          <w:szCs w:val="40"/>
        </w:rPr>
      </w:pPr>
      <w:r>
        <w:rPr>
          <w:rFonts w:ascii="Arial" w:eastAsia="Arial" w:hAnsi="Arial" w:cs="Arial"/>
          <w:b/>
          <w:sz w:val="40"/>
          <w:szCs w:val="40"/>
        </w:rPr>
        <w:t xml:space="preserve">   Written Rationale (Dependent on ESSA Evidence Level)  </w:t>
      </w:r>
    </w:p>
    <w:p w:rsidR="00DF674F" w:rsidRDefault="00164467">
      <w:pPr>
        <w:shd w:val="clear" w:color="auto" w:fill="FFFFFF"/>
        <w:tabs>
          <w:tab w:val="left" w:pos="460"/>
        </w:tabs>
        <w:ind w:right="3280"/>
        <w:jc w:val="center"/>
        <w:rPr>
          <w:rFonts w:ascii="Arial" w:eastAsia="Arial" w:hAnsi="Arial" w:cs="Arial"/>
          <w:b/>
          <w:sz w:val="40"/>
          <w:szCs w:val="40"/>
        </w:rPr>
      </w:pPr>
      <w:r>
        <w:rPr>
          <w:rFonts w:ascii="Arial" w:eastAsia="Arial" w:hAnsi="Arial" w:cs="Arial"/>
          <w:b/>
          <w:sz w:val="40"/>
          <w:szCs w:val="40"/>
          <w:highlight w:val="yellow"/>
        </w:rPr>
        <w:t>N/A</w:t>
      </w:r>
    </w:p>
    <w:p w:rsidR="00DF674F" w:rsidRDefault="00164467">
      <w:pPr>
        <w:shd w:val="clear" w:color="auto" w:fill="FFFFFF"/>
        <w:tabs>
          <w:tab w:val="left" w:pos="460"/>
        </w:tabs>
        <w:ind w:left="220" w:right="1140"/>
        <w:rPr>
          <w:rFonts w:ascii="Arial" w:eastAsia="Arial" w:hAnsi="Arial" w:cs="Arial"/>
          <w:b/>
          <w:sz w:val="20"/>
          <w:szCs w:val="20"/>
        </w:rPr>
      </w:pPr>
      <w:r>
        <w:rPr>
          <w:rFonts w:ascii="Arial" w:eastAsia="Arial" w:hAnsi="Arial" w:cs="Arial"/>
          <w:b/>
          <w:sz w:val="20"/>
          <w:szCs w:val="20"/>
        </w:rPr>
        <w:t xml:space="preserve">All interventions, programs, strategies, activities, software, staff, etc. must include the evidence-based level in the SIP and budget/justification. ESSA recognizes four levels of evidence: </w:t>
      </w:r>
    </w:p>
    <w:p w:rsidR="00DF674F" w:rsidRDefault="00164467">
      <w:pPr>
        <w:numPr>
          <w:ilvl w:val="0"/>
          <w:numId w:val="9"/>
        </w:numPr>
        <w:tabs>
          <w:tab w:val="left" w:pos="460"/>
        </w:tabs>
        <w:ind w:left="940"/>
        <w:rPr>
          <w:b/>
          <w:sz w:val="20"/>
          <w:szCs w:val="20"/>
        </w:rPr>
      </w:pPr>
      <w:r>
        <w:rPr>
          <w:rFonts w:ascii="Arial" w:eastAsia="Arial" w:hAnsi="Arial" w:cs="Arial"/>
          <w:b/>
          <w:sz w:val="20"/>
          <w:szCs w:val="20"/>
        </w:rPr>
        <w:t xml:space="preserve">Strong: evidence from at least 1 well-designed and well-implemented experimental study </w:t>
      </w:r>
    </w:p>
    <w:p w:rsidR="00DF674F" w:rsidRDefault="00164467">
      <w:pPr>
        <w:numPr>
          <w:ilvl w:val="0"/>
          <w:numId w:val="5"/>
        </w:numPr>
        <w:tabs>
          <w:tab w:val="left" w:pos="460"/>
        </w:tabs>
        <w:ind w:left="940"/>
        <w:rPr>
          <w:b/>
          <w:sz w:val="20"/>
          <w:szCs w:val="20"/>
        </w:rPr>
      </w:pPr>
      <w:r>
        <w:rPr>
          <w:rFonts w:ascii="Arial" w:eastAsia="Arial" w:hAnsi="Arial" w:cs="Arial"/>
          <w:b/>
          <w:sz w:val="20"/>
          <w:szCs w:val="20"/>
        </w:rPr>
        <w:t xml:space="preserve">Moderate: evidence from at least 1 well-designed and well-implemented quasi-experimental study </w:t>
      </w:r>
    </w:p>
    <w:p w:rsidR="00DF674F" w:rsidRDefault="00164467">
      <w:pPr>
        <w:numPr>
          <w:ilvl w:val="0"/>
          <w:numId w:val="1"/>
        </w:numPr>
        <w:tabs>
          <w:tab w:val="left" w:pos="460"/>
        </w:tabs>
        <w:ind w:left="940"/>
        <w:rPr>
          <w:b/>
          <w:sz w:val="20"/>
          <w:szCs w:val="20"/>
        </w:rPr>
      </w:pPr>
      <w:r>
        <w:rPr>
          <w:rFonts w:ascii="Arial" w:eastAsia="Arial" w:hAnsi="Arial" w:cs="Arial"/>
          <w:b/>
          <w:sz w:val="20"/>
          <w:szCs w:val="20"/>
        </w:rPr>
        <w:t>Promising: evidence with a well-designed and well-implemented correlatio</w:t>
      </w:r>
      <w:r>
        <w:rPr>
          <w:rFonts w:ascii="Arial" w:eastAsia="Arial" w:hAnsi="Arial" w:cs="Arial"/>
          <w:b/>
          <w:sz w:val="20"/>
          <w:szCs w:val="20"/>
        </w:rPr>
        <w:t xml:space="preserve">nal study with statistical controls for selection bias. </w:t>
      </w:r>
    </w:p>
    <w:p w:rsidR="00DF674F" w:rsidRDefault="00164467">
      <w:pPr>
        <w:numPr>
          <w:ilvl w:val="0"/>
          <w:numId w:val="10"/>
        </w:numPr>
        <w:tabs>
          <w:tab w:val="left" w:pos="460"/>
        </w:tabs>
        <w:ind w:left="940"/>
        <w:rPr>
          <w:b/>
          <w:sz w:val="20"/>
          <w:szCs w:val="20"/>
        </w:rPr>
      </w:pPr>
      <w:r>
        <w:rPr>
          <w:rFonts w:ascii="Arial" w:eastAsia="Arial" w:hAnsi="Arial" w:cs="Arial"/>
          <w:b/>
          <w:sz w:val="20"/>
          <w:szCs w:val="20"/>
        </w:rPr>
        <w:t>Written Rationale: evidence building based on high quality research findings or positive evaluation that such activity, strategy, or intervention is likely to improve student outcomes or other releva</w:t>
      </w:r>
      <w:r>
        <w:rPr>
          <w:rFonts w:ascii="Arial" w:eastAsia="Arial" w:hAnsi="Arial" w:cs="Arial"/>
          <w:b/>
          <w:sz w:val="20"/>
          <w:szCs w:val="20"/>
        </w:rPr>
        <w:t xml:space="preserve">nt outcomes inside the school for which it was written. </w:t>
      </w:r>
    </w:p>
    <w:p w:rsidR="00DF674F" w:rsidRDefault="00164467">
      <w:pPr>
        <w:shd w:val="clear" w:color="auto" w:fill="FFFFFF"/>
        <w:tabs>
          <w:tab w:val="left" w:pos="460"/>
        </w:tabs>
        <w:rPr>
          <w:rFonts w:ascii="Arial" w:eastAsia="Arial" w:hAnsi="Arial" w:cs="Arial"/>
          <w:b/>
          <w:sz w:val="27"/>
          <w:szCs w:val="27"/>
        </w:rPr>
      </w:pPr>
      <w:r>
        <w:rPr>
          <w:rFonts w:ascii="Arial" w:eastAsia="Arial" w:hAnsi="Arial" w:cs="Arial"/>
          <w:b/>
          <w:sz w:val="27"/>
          <w:szCs w:val="27"/>
        </w:rPr>
        <w:t xml:space="preserve"> </w:t>
      </w:r>
    </w:p>
    <w:p w:rsidR="00DF674F" w:rsidRDefault="00164467">
      <w:pPr>
        <w:shd w:val="clear" w:color="auto" w:fill="FFFFFF"/>
        <w:tabs>
          <w:tab w:val="left" w:pos="460"/>
        </w:tabs>
        <w:ind w:left="220" w:right="8740"/>
        <w:rPr>
          <w:rFonts w:ascii="Arial" w:eastAsia="Arial" w:hAnsi="Arial" w:cs="Arial"/>
          <w:b/>
          <w:sz w:val="24"/>
          <w:szCs w:val="24"/>
        </w:rPr>
      </w:pPr>
      <w:r>
        <w:rPr>
          <w:rFonts w:ascii="Arial" w:eastAsia="Arial" w:hAnsi="Arial" w:cs="Arial"/>
          <w:b/>
          <w:sz w:val="20"/>
          <w:szCs w:val="20"/>
        </w:rPr>
        <w:t xml:space="preserve">The following links can be utilized for evidence: </w:t>
      </w:r>
      <w:hyperlink r:id="rId30">
        <w:r>
          <w:rPr>
            <w:rFonts w:ascii="Arial" w:eastAsia="Arial" w:hAnsi="Arial" w:cs="Arial"/>
            <w:b/>
            <w:color w:val="0562C1"/>
            <w:sz w:val="24"/>
            <w:szCs w:val="24"/>
          </w:rPr>
          <w:t xml:space="preserve"> </w:t>
        </w:r>
      </w:hyperlink>
      <w:hyperlink r:id="rId31">
        <w:r>
          <w:rPr>
            <w:rFonts w:ascii="Arial" w:eastAsia="Arial" w:hAnsi="Arial" w:cs="Arial"/>
            <w:b/>
            <w:color w:val="0562C1"/>
            <w:sz w:val="24"/>
            <w:szCs w:val="24"/>
            <w:u w:val="single"/>
          </w:rPr>
          <w:t>http://www.bestevidence.org/se</w:t>
        </w:r>
        <w:r>
          <w:rPr>
            <w:rFonts w:ascii="Arial" w:eastAsia="Arial" w:hAnsi="Arial" w:cs="Arial"/>
            <w:b/>
            <w:color w:val="0562C1"/>
            <w:sz w:val="24"/>
            <w:szCs w:val="24"/>
            <w:u w:val="single"/>
          </w:rPr>
          <w:t>arch.cfm</w:t>
        </w:r>
      </w:hyperlink>
      <w:hyperlink r:id="rId32">
        <w:r>
          <w:rPr>
            <w:rFonts w:ascii="Arial" w:eastAsia="Arial" w:hAnsi="Arial" w:cs="Arial"/>
            <w:b/>
            <w:color w:val="0562C1"/>
            <w:sz w:val="24"/>
            <w:szCs w:val="24"/>
          </w:rPr>
          <w:t xml:space="preserve"> </w:t>
        </w:r>
      </w:hyperlink>
      <w:hyperlink r:id="rId33">
        <w:r>
          <w:rPr>
            <w:rFonts w:ascii="Arial" w:eastAsia="Arial" w:hAnsi="Arial" w:cs="Arial"/>
            <w:b/>
            <w:color w:val="0562C1"/>
            <w:sz w:val="24"/>
            <w:szCs w:val="24"/>
            <w:u w:val="single"/>
          </w:rPr>
          <w:t>https://ies.ed.gov/ncee/wwc/</w:t>
        </w:r>
      </w:hyperlink>
      <w:hyperlink r:id="rId34">
        <w:r>
          <w:rPr>
            <w:rFonts w:ascii="Arial" w:eastAsia="Arial" w:hAnsi="Arial" w:cs="Arial"/>
            <w:b/>
            <w:color w:val="0562C1"/>
            <w:sz w:val="24"/>
            <w:szCs w:val="24"/>
          </w:rPr>
          <w:t xml:space="preserve"> </w:t>
        </w:r>
      </w:hyperlink>
      <w:hyperlink r:id="rId35">
        <w:r>
          <w:rPr>
            <w:rFonts w:ascii="Arial" w:eastAsia="Arial" w:hAnsi="Arial" w:cs="Arial"/>
            <w:b/>
            <w:color w:val="0562C1"/>
            <w:sz w:val="24"/>
            <w:szCs w:val="24"/>
            <w:u w:val="single"/>
          </w:rPr>
          <w:t>https://evidenceforessa.or</w:t>
        </w:r>
        <w:r>
          <w:rPr>
            <w:rFonts w:ascii="Arial" w:eastAsia="Arial" w:hAnsi="Arial" w:cs="Arial"/>
            <w:b/>
            <w:color w:val="0562C1"/>
            <w:sz w:val="24"/>
            <w:szCs w:val="24"/>
            <w:u w:val="single"/>
          </w:rPr>
          <w:t>g</w:t>
        </w:r>
      </w:hyperlink>
      <w:r>
        <w:rPr>
          <w:rFonts w:ascii="Arial" w:eastAsia="Arial" w:hAnsi="Arial" w:cs="Arial"/>
          <w:b/>
          <w:sz w:val="24"/>
          <w:szCs w:val="24"/>
        </w:rPr>
        <w:t xml:space="preserve"> </w:t>
      </w:r>
    </w:p>
    <w:p w:rsidR="00DF674F" w:rsidRDefault="00164467">
      <w:pPr>
        <w:shd w:val="clear" w:color="auto" w:fill="FFFFFF"/>
        <w:tabs>
          <w:tab w:val="left" w:pos="460"/>
        </w:tabs>
        <w:ind w:left="220"/>
        <w:rPr>
          <w:rFonts w:ascii="Arial" w:eastAsia="Arial" w:hAnsi="Arial" w:cs="Arial"/>
          <w:b/>
          <w:sz w:val="24"/>
          <w:szCs w:val="24"/>
        </w:rPr>
      </w:pPr>
      <w:hyperlink r:id="rId36">
        <w:r>
          <w:rPr>
            <w:rFonts w:ascii="Arial" w:eastAsia="Arial" w:hAnsi="Arial" w:cs="Arial"/>
            <w:b/>
            <w:color w:val="0562C1"/>
            <w:sz w:val="24"/>
            <w:szCs w:val="24"/>
            <w:u w:val="single"/>
          </w:rPr>
          <w:t>https://www2.ed.gov/policy/elsec/leg/essa/guidanceuseseinvestment.pdf</w:t>
        </w:r>
      </w:hyperlink>
      <w:r>
        <w:rPr>
          <w:rFonts w:ascii="Arial" w:eastAsia="Arial" w:hAnsi="Arial" w:cs="Arial"/>
          <w:b/>
          <w:sz w:val="24"/>
          <w:szCs w:val="24"/>
        </w:rPr>
        <w:t xml:space="preserve"> </w:t>
      </w:r>
    </w:p>
    <w:p w:rsidR="00DF674F" w:rsidRDefault="00DF674F">
      <w:pPr>
        <w:tabs>
          <w:tab w:val="left" w:pos="460"/>
        </w:tabs>
        <w:ind w:left="460"/>
        <w:rPr>
          <w:rFonts w:ascii="Arial" w:eastAsia="Arial" w:hAnsi="Arial" w:cs="Arial"/>
          <w:b/>
          <w:sz w:val="24"/>
          <w:szCs w:val="24"/>
        </w:rPr>
      </w:pPr>
    </w:p>
    <w:sectPr w:rsidR="00DF674F">
      <w:headerReference w:type="default" r:id="rId37"/>
      <w:pgSz w:w="12240" w:h="15840"/>
      <w:pgMar w:top="720" w:right="720" w:bottom="720" w:left="720" w:header="71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4467">
      <w:r>
        <w:separator/>
      </w:r>
    </w:p>
  </w:endnote>
  <w:endnote w:type="continuationSeparator" w:id="0">
    <w:p w:rsidR="00000000" w:rsidRDefault="0016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4F" w:rsidRDefault="0016446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F674F" w:rsidRDefault="00DF674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4467">
      <w:r>
        <w:separator/>
      </w:r>
    </w:p>
  </w:footnote>
  <w:footnote w:type="continuationSeparator" w:id="0">
    <w:p w:rsidR="00000000" w:rsidRDefault="0016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4F" w:rsidRDefault="00164467">
    <w:pPr>
      <w:spacing w:line="14" w:lineRule="auto"/>
      <w:rPr>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749300</wp:posOffset>
              </wp:positionH>
              <wp:positionV relativeFrom="paragraph">
                <wp:posOffset>-25399</wp:posOffset>
              </wp:positionV>
              <wp:extent cx="8229600" cy="352425"/>
              <wp:effectExtent l="0" t="0" r="0" b="0"/>
              <wp:wrapNone/>
              <wp:docPr id="198" name=""/>
              <wp:cNvGraphicFramePr/>
              <a:graphic xmlns:a="http://schemas.openxmlformats.org/drawingml/2006/main">
                <a:graphicData uri="http://schemas.microsoft.com/office/word/2010/wordprocessingGroup">
                  <wpg:wgp>
                    <wpg:cNvGrpSpPr/>
                    <wpg:grpSpPr>
                      <a:xfrm>
                        <a:off x="0" y="0"/>
                        <a:ext cx="8229600" cy="352425"/>
                        <a:chOff x="1231200" y="3603788"/>
                        <a:chExt cx="8229600" cy="352425"/>
                      </a:xfrm>
                    </wpg:grpSpPr>
                    <wpg:grpSp>
                      <wpg:cNvPr id="1" name="Group 1"/>
                      <wpg:cNvGrpSpPr/>
                      <wpg:grpSpPr>
                        <a:xfrm>
                          <a:off x="1231200" y="3603788"/>
                          <a:ext cx="8229600" cy="352425"/>
                          <a:chOff x="1231200" y="3603788"/>
                          <a:chExt cx="8229600" cy="352425"/>
                        </a:xfrm>
                      </wpg:grpSpPr>
                      <wps:wsp>
                        <wps:cNvPr id="2" name="Rectangle 2"/>
                        <wps:cNvSpPr/>
                        <wps:spPr>
                          <a:xfrm>
                            <a:off x="1231200" y="3603788"/>
                            <a:ext cx="8229600" cy="352425"/>
                          </a:xfrm>
                          <a:prstGeom prst="rect">
                            <a:avLst/>
                          </a:prstGeom>
                          <a:noFill/>
                          <a:ln>
                            <a:noFill/>
                          </a:ln>
                        </wps:spPr>
                        <wps:txbx>
                          <w:txbxContent>
                            <w:p w:rsidR="00DF674F" w:rsidRDefault="00DF674F">
                              <w:pPr>
                                <w:textDirection w:val="btLr"/>
                              </w:pPr>
                            </w:p>
                          </w:txbxContent>
                        </wps:txbx>
                        <wps:bodyPr spcFirstLastPara="1" wrap="square" lIns="91425" tIns="91425" rIns="91425" bIns="91425" anchor="ctr" anchorCtr="0">
                          <a:noAutofit/>
                        </wps:bodyPr>
                      </wps:wsp>
                      <wpg:grpSp>
                        <wpg:cNvPr id="3" name="Group 3"/>
                        <wpg:cNvGrpSpPr/>
                        <wpg:grpSpPr>
                          <a:xfrm>
                            <a:off x="1231200" y="3603788"/>
                            <a:ext cx="8229600" cy="352425"/>
                            <a:chOff x="1440" y="552"/>
                            <a:chExt cx="12960" cy="555"/>
                          </a:xfrm>
                        </wpg:grpSpPr>
                        <wps:wsp>
                          <wps:cNvPr id="4" name="Rectangle 4"/>
                          <wps:cNvSpPr/>
                          <wps:spPr>
                            <a:xfrm>
                              <a:off x="1440" y="552"/>
                              <a:ext cx="12950" cy="550"/>
                            </a:xfrm>
                            <a:prstGeom prst="rect">
                              <a:avLst/>
                            </a:prstGeom>
                            <a:noFill/>
                            <a:ln>
                              <a:noFill/>
                            </a:ln>
                          </wps:spPr>
                          <wps:txbx>
                            <w:txbxContent>
                              <w:p w:rsidR="00DF674F" w:rsidRDefault="00DF674F">
                                <w:pPr>
                                  <w:textDirection w:val="btLr"/>
                                </w:pPr>
                              </w:p>
                            </w:txbxContent>
                          </wps:txbx>
                          <wps:bodyPr spcFirstLastPara="1" wrap="square" lIns="91425" tIns="91425" rIns="91425" bIns="91425" anchor="ctr" anchorCtr="0">
                            <a:noAutofit/>
                          </wps:bodyPr>
                        </wps:wsp>
                        <wps:wsp>
                          <wps:cNvPr id="5" name="Freeform: Shape 5"/>
                          <wps:cNvSpPr/>
                          <wps:spPr>
                            <a:xfrm>
                              <a:off x="1440" y="552"/>
                              <a:ext cx="12960" cy="555"/>
                            </a:xfrm>
                            <a:custGeom>
                              <a:avLst/>
                              <a:gdLst/>
                              <a:ahLst/>
                              <a:cxnLst/>
                              <a:rect l="l" t="t" r="r" b="b"/>
                              <a:pathLst>
                                <a:path w="12960" h="555" extrusionOk="0">
                                  <a:moveTo>
                                    <a:pt x="0" y="554"/>
                                  </a:moveTo>
                                  <a:lnTo>
                                    <a:pt x="12960" y="554"/>
                                  </a:lnTo>
                                  <a:lnTo>
                                    <a:pt x="12960" y="0"/>
                                  </a:lnTo>
                                  <a:lnTo>
                                    <a:pt x="0" y="0"/>
                                  </a:lnTo>
                                  <a:lnTo>
                                    <a:pt x="0" y="554"/>
                                  </a:lnTo>
                                  <a:close/>
                                </a:path>
                              </a:pathLst>
                            </a:custGeom>
                            <a:solidFill>
                              <a:srgbClr val="001F5F"/>
                            </a:solidFill>
                            <a:ln>
                              <a:noFill/>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749300</wp:posOffset>
              </wp:positionH>
              <wp:positionV relativeFrom="paragraph">
                <wp:posOffset>-25399</wp:posOffset>
              </wp:positionV>
              <wp:extent cx="8229600" cy="352425"/>
              <wp:effectExtent b="0" l="0" r="0" t="0"/>
              <wp:wrapNone/>
              <wp:docPr id="19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229600" cy="3524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simplePos x="0" y="0"/>
              <wp:positionH relativeFrom="column">
                <wp:posOffset>3086100</wp:posOffset>
              </wp:positionH>
              <wp:positionV relativeFrom="paragraph">
                <wp:posOffset>-38099</wp:posOffset>
              </wp:positionV>
              <wp:extent cx="3533140" cy="247650"/>
              <wp:effectExtent l="0" t="0" r="0" b="0"/>
              <wp:wrapNone/>
              <wp:docPr id="199" name=""/>
              <wp:cNvGraphicFramePr/>
              <a:graphic xmlns:a="http://schemas.openxmlformats.org/drawingml/2006/main">
                <a:graphicData uri="http://schemas.microsoft.com/office/word/2010/wordprocessingShape">
                  <wps:wsp>
                    <wps:cNvSpPr/>
                    <wps:spPr>
                      <a:xfrm>
                        <a:off x="3588955" y="3665700"/>
                        <a:ext cx="3514090" cy="228600"/>
                      </a:xfrm>
                      <a:prstGeom prst="rect">
                        <a:avLst/>
                      </a:prstGeom>
                      <a:noFill/>
                      <a:ln>
                        <a:noFill/>
                      </a:ln>
                    </wps:spPr>
                    <wps:txbx>
                      <w:txbxContent>
                        <w:p w:rsidR="00DF674F" w:rsidRDefault="00164467">
                          <w:pPr>
                            <w:spacing w:line="345" w:lineRule="auto"/>
                            <w:ind w:left="20" w:firstLine="40"/>
                            <w:textDirection w:val="btLr"/>
                          </w:pPr>
                          <w:r>
                            <w:rPr>
                              <w:b/>
                              <w:color w:val="FFC000"/>
                              <w:sz w:val="32"/>
                              <w:u w:val="single"/>
                            </w:rPr>
                            <w:t>2022-2023 SCHOOL IMPROVEMENT PLAN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3086100</wp:posOffset>
              </wp:positionH>
              <wp:positionV relativeFrom="paragraph">
                <wp:posOffset>-38099</wp:posOffset>
              </wp:positionV>
              <wp:extent cx="3533140" cy="247650"/>
              <wp:effectExtent b="0" l="0" r="0" t="0"/>
              <wp:wrapNone/>
              <wp:docPr id="19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3533140" cy="2476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4F" w:rsidRDefault="00164467">
    <w:pPr>
      <w:spacing w:line="14" w:lineRule="auto"/>
      <w:rPr>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457200</wp:posOffset>
              </wp:positionH>
              <wp:positionV relativeFrom="paragraph">
                <wp:posOffset>0</wp:posOffset>
              </wp:positionV>
              <wp:extent cx="5943600" cy="352425"/>
              <wp:effectExtent l="0" t="0" r="0" b="0"/>
              <wp:wrapNone/>
              <wp:docPr id="197" name=""/>
              <wp:cNvGraphicFramePr/>
              <a:graphic xmlns:a="http://schemas.openxmlformats.org/drawingml/2006/main">
                <a:graphicData uri="http://schemas.microsoft.com/office/word/2010/wordprocessingGroup">
                  <wpg:wgp>
                    <wpg:cNvGrpSpPr/>
                    <wpg:grpSpPr>
                      <a:xfrm>
                        <a:off x="0" y="0"/>
                        <a:ext cx="5943600" cy="352425"/>
                        <a:chOff x="2374200" y="3603788"/>
                        <a:chExt cx="5943600" cy="352425"/>
                      </a:xfrm>
                    </wpg:grpSpPr>
                    <wpg:grpSp>
                      <wpg:cNvPr id="6" name="Group 6"/>
                      <wpg:cNvGrpSpPr/>
                      <wpg:grpSpPr>
                        <a:xfrm>
                          <a:off x="2374200" y="3603788"/>
                          <a:ext cx="5943600" cy="352425"/>
                          <a:chOff x="2374200" y="3603788"/>
                          <a:chExt cx="5943600" cy="352425"/>
                        </a:xfrm>
                      </wpg:grpSpPr>
                      <wps:wsp>
                        <wps:cNvPr id="7" name="Rectangle 7"/>
                        <wps:cNvSpPr/>
                        <wps:spPr>
                          <a:xfrm>
                            <a:off x="2374200" y="3603788"/>
                            <a:ext cx="5943600" cy="352425"/>
                          </a:xfrm>
                          <a:prstGeom prst="rect">
                            <a:avLst/>
                          </a:prstGeom>
                          <a:noFill/>
                          <a:ln>
                            <a:noFill/>
                          </a:ln>
                        </wps:spPr>
                        <wps:txbx>
                          <w:txbxContent>
                            <w:p w:rsidR="00DF674F" w:rsidRDefault="00DF674F">
                              <w:pPr>
                                <w:textDirection w:val="btLr"/>
                              </w:pPr>
                            </w:p>
                          </w:txbxContent>
                        </wps:txbx>
                        <wps:bodyPr spcFirstLastPara="1" wrap="square" lIns="91425" tIns="91425" rIns="91425" bIns="91425" anchor="ctr" anchorCtr="0">
                          <a:noAutofit/>
                        </wps:bodyPr>
                      </wps:wsp>
                      <wpg:grpSp>
                        <wpg:cNvPr id="8" name="Group 8"/>
                        <wpg:cNvGrpSpPr/>
                        <wpg:grpSpPr>
                          <a:xfrm>
                            <a:off x="2374200" y="3603788"/>
                            <a:ext cx="5943600" cy="352425"/>
                            <a:chOff x="0" y="0"/>
                            <a:chExt cx="5943600" cy="352425"/>
                          </a:xfrm>
                        </wpg:grpSpPr>
                        <wps:wsp>
                          <wps:cNvPr id="9" name="Rectangle 9"/>
                          <wps:cNvSpPr/>
                          <wps:spPr>
                            <a:xfrm>
                              <a:off x="0" y="0"/>
                              <a:ext cx="5943600" cy="352425"/>
                            </a:xfrm>
                            <a:prstGeom prst="rect">
                              <a:avLst/>
                            </a:prstGeom>
                            <a:noFill/>
                            <a:ln>
                              <a:noFill/>
                            </a:ln>
                          </wps:spPr>
                          <wps:txbx>
                            <w:txbxContent>
                              <w:p w:rsidR="00DF674F" w:rsidRDefault="00DF674F">
                                <w:pPr>
                                  <w:textDirection w:val="btLr"/>
                                </w:pPr>
                              </w:p>
                            </w:txbxContent>
                          </wps:txbx>
                          <wps:bodyPr spcFirstLastPara="1" wrap="square" lIns="91425" tIns="91425" rIns="91425" bIns="91425" anchor="ctr" anchorCtr="0">
                            <a:noAutofit/>
                          </wps:bodyPr>
                        </wps:wsp>
                        <wps:wsp>
                          <wps:cNvPr id="10" name="Freeform: Shape 10"/>
                          <wps:cNvSpPr/>
                          <wps:spPr>
                            <a:xfrm>
                              <a:off x="0" y="0"/>
                              <a:ext cx="5943600" cy="352425"/>
                            </a:xfrm>
                            <a:custGeom>
                              <a:avLst/>
                              <a:gdLst/>
                              <a:ahLst/>
                              <a:cxnLst/>
                              <a:rect l="l" t="t" r="r" b="b"/>
                              <a:pathLst>
                                <a:path w="9360" h="555" extrusionOk="0">
                                  <a:moveTo>
                                    <a:pt x="0" y="554"/>
                                  </a:moveTo>
                                  <a:lnTo>
                                    <a:pt x="9360" y="554"/>
                                  </a:lnTo>
                                  <a:lnTo>
                                    <a:pt x="9360" y="0"/>
                                  </a:lnTo>
                                  <a:lnTo>
                                    <a:pt x="0" y="0"/>
                                  </a:lnTo>
                                  <a:lnTo>
                                    <a:pt x="0" y="554"/>
                                  </a:lnTo>
                                  <a:close/>
                                </a:path>
                              </a:pathLst>
                            </a:custGeom>
                            <a:solidFill>
                              <a:srgbClr val="001F5F"/>
                            </a:solidFill>
                            <a:ln>
                              <a:noFill/>
                            </a:ln>
                          </wps:spPr>
                          <wps:bodyPr spcFirstLastPara="1" wrap="square" lIns="91425" tIns="91425" rIns="91425" bIns="91425" anchor="ctr" anchorCtr="0">
                            <a:noAutofit/>
                          </wps:bodyPr>
                        </wps:wsp>
                        <wps:wsp>
                          <wps:cNvPr id="11" name="Rectangle 11"/>
                          <wps:cNvSpPr/>
                          <wps:spPr>
                            <a:xfrm>
                              <a:off x="1211580" y="83820"/>
                              <a:ext cx="3514090" cy="228600"/>
                            </a:xfrm>
                            <a:prstGeom prst="rect">
                              <a:avLst/>
                            </a:prstGeom>
                            <a:noFill/>
                            <a:ln>
                              <a:noFill/>
                            </a:ln>
                          </wps:spPr>
                          <wps:txbx>
                            <w:txbxContent>
                              <w:p w:rsidR="00DF674F" w:rsidRDefault="00164467">
                                <w:pPr>
                                  <w:spacing w:line="345" w:lineRule="auto"/>
                                  <w:ind w:left="20" w:firstLine="40"/>
                                  <w:textDirection w:val="btLr"/>
                                </w:pPr>
                                <w:r>
                                  <w:rPr>
                                    <w:b/>
                                    <w:color w:val="FFC000"/>
                                    <w:sz w:val="32"/>
                                    <w:u w:val="single"/>
                                  </w:rPr>
                                  <w:t>2021-2022 SCHOOL IMPROVEMENT PLAN</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457200</wp:posOffset>
              </wp:positionH>
              <wp:positionV relativeFrom="paragraph">
                <wp:posOffset>0</wp:posOffset>
              </wp:positionV>
              <wp:extent cx="5943600" cy="352425"/>
              <wp:effectExtent b="0" l="0" r="0" t="0"/>
              <wp:wrapNone/>
              <wp:docPr id="19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943600" cy="3524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4F" w:rsidRDefault="00164467">
    <w:pPr>
      <w:pBdr>
        <w:top w:val="nil"/>
        <w:left w:val="nil"/>
        <w:bottom w:val="nil"/>
        <w:right w:val="nil"/>
        <w:between w:val="nil"/>
      </w:pBdr>
      <w:tabs>
        <w:tab w:val="center" w:pos="4680"/>
        <w:tab w:val="right" w:pos="9360"/>
        <w:tab w:val="center" w:pos="5270"/>
      </w:tabs>
      <w:rPr>
        <w:rFonts w:ascii="Arial" w:eastAsia="Arial" w:hAnsi="Arial" w:cs="Arial"/>
        <w:b/>
        <w:color w:val="000000"/>
      </w:rPr>
    </w:pPr>
    <w:r>
      <w:rPr>
        <w:color w:val="000000"/>
      </w:rPr>
      <w:tab/>
    </w:r>
    <w:r>
      <w:rPr>
        <w:rFonts w:ascii="Arial" w:eastAsia="Arial" w:hAnsi="Arial" w:cs="Arial"/>
        <w:b/>
        <w:color w:val="000000"/>
        <w:sz w:val="48"/>
        <w:szCs w:val="48"/>
      </w:rPr>
      <w:t>Title I Schoolwide Program</w:t>
    </w:r>
    <w:r>
      <w:rPr>
        <w:noProof/>
      </w:rPr>
      <w:drawing>
        <wp:anchor distT="0" distB="0" distL="114300" distR="114300" simplePos="0" relativeHeight="251661312" behindDoc="0" locked="0" layoutInCell="1" hidden="0" allowOverlap="1">
          <wp:simplePos x="0" y="0"/>
          <wp:positionH relativeFrom="column">
            <wp:posOffset>-904296</wp:posOffset>
          </wp:positionH>
          <wp:positionV relativeFrom="paragraph">
            <wp:posOffset>-292733</wp:posOffset>
          </wp:positionV>
          <wp:extent cx="788002" cy="568395"/>
          <wp:effectExtent l="0" t="0" r="0" b="0"/>
          <wp:wrapNone/>
          <wp:docPr id="201" name="image3.jpg" descr="title1"/>
          <wp:cNvGraphicFramePr/>
          <a:graphic xmlns:a="http://schemas.openxmlformats.org/drawingml/2006/main">
            <a:graphicData uri="http://schemas.openxmlformats.org/drawingml/2006/picture">
              <pic:pic xmlns:pic="http://schemas.openxmlformats.org/drawingml/2006/picture">
                <pic:nvPicPr>
                  <pic:cNvPr id="0" name="image3.jpg" descr="title1"/>
                  <pic:cNvPicPr preferRelativeResize="0"/>
                </pic:nvPicPr>
                <pic:blipFill>
                  <a:blip r:embed="rId1"/>
                  <a:srcRect/>
                  <a:stretch>
                    <a:fillRect/>
                  </a:stretch>
                </pic:blipFill>
                <pic:spPr>
                  <a:xfrm>
                    <a:off x="0" y="0"/>
                    <a:ext cx="788002" cy="56839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-419098</wp:posOffset>
          </wp:positionH>
          <wp:positionV relativeFrom="paragraph">
            <wp:posOffset>-330833</wp:posOffset>
          </wp:positionV>
          <wp:extent cx="1143000" cy="685800"/>
          <wp:effectExtent l="0" t="0" r="0" b="0"/>
          <wp:wrapNone/>
          <wp:docPr id="205" name="image5.png" descr="Richmond County School System"/>
          <wp:cNvGraphicFramePr/>
          <a:graphic xmlns:a="http://schemas.openxmlformats.org/drawingml/2006/main">
            <a:graphicData uri="http://schemas.openxmlformats.org/drawingml/2006/picture">
              <pic:pic xmlns:pic="http://schemas.openxmlformats.org/drawingml/2006/picture">
                <pic:nvPicPr>
                  <pic:cNvPr id="0" name="image5.png" descr="Richmond County School System"/>
                  <pic:cNvPicPr preferRelativeResize="0"/>
                </pic:nvPicPr>
                <pic:blipFill>
                  <a:blip r:embed="rId2"/>
                  <a:srcRect/>
                  <a:stretch>
                    <a:fillRect/>
                  </a:stretch>
                </pic:blipFill>
                <pic:spPr>
                  <a:xfrm>
                    <a:off x="0" y="0"/>
                    <a:ext cx="1143000" cy="685800"/>
                  </a:xfrm>
                  <a:prstGeom prst="rect">
                    <a:avLst/>
                  </a:prstGeom>
                  <a:ln/>
                </pic:spPr>
              </pic:pic>
            </a:graphicData>
          </a:graphic>
        </wp:anchor>
      </w:drawing>
    </w:r>
  </w:p>
  <w:p w:rsidR="00DF674F" w:rsidRDefault="00DF674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158"/>
    <w:multiLevelType w:val="multilevel"/>
    <w:tmpl w:val="A7F61698"/>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501258"/>
    <w:multiLevelType w:val="multilevel"/>
    <w:tmpl w:val="E6B086B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8A2863"/>
    <w:multiLevelType w:val="multilevel"/>
    <w:tmpl w:val="23EA38BA"/>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A4E8E"/>
    <w:multiLevelType w:val="multilevel"/>
    <w:tmpl w:val="C720A5F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5A93326"/>
    <w:multiLevelType w:val="multilevel"/>
    <w:tmpl w:val="06F06E5A"/>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4B5B84"/>
    <w:multiLevelType w:val="multilevel"/>
    <w:tmpl w:val="3F48FD16"/>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CDD06EB"/>
    <w:multiLevelType w:val="multilevel"/>
    <w:tmpl w:val="4712F4CE"/>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4469E2"/>
    <w:multiLevelType w:val="multilevel"/>
    <w:tmpl w:val="84A89B9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9A4433E"/>
    <w:multiLevelType w:val="multilevel"/>
    <w:tmpl w:val="E46482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D00506"/>
    <w:multiLevelType w:val="multilevel"/>
    <w:tmpl w:val="AB7AF9A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9760AF"/>
    <w:multiLevelType w:val="multilevel"/>
    <w:tmpl w:val="BDE6D43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89D1FC7"/>
    <w:multiLevelType w:val="multilevel"/>
    <w:tmpl w:val="8104F5C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9"/>
  </w:num>
  <w:num w:numId="3">
    <w:abstractNumId w:val="1"/>
  </w:num>
  <w:num w:numId="4">
    <w:abstractNumId w:val="6"/>
  </w:num>
  <w:num w:numId="5">
    <w:abstractNumId w:val="2"/>
  </w:num>
  <w:num w:numId="6">
    <w:abstractNumId w:val="7"/>
  </w:num>
  <w:num w:numId="7">
    <w:abstractNumId w:val="8"/>
  </w:num>
  <w:num w:numId="8">
    <w:abstractNumId w:val="10"/>
  </w:num>
  <w:num w:numId="9">
    <w:abstractNumId w:val="5"/>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4F"/>
    <w:rsid w:val="00164467"/>
    <w:rsid w:val="00D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E3962-C4B2-4E21-9E30-1AD6DC2E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0"/>
      <w:outlineLvl w:val="0"/>
    </w:pPr>
    <w:rPr>
      <w:b/>
      <w:bCs/>
      <w:sz w:val="32"/>
      <w:szCs w:val="32"/>
      <w:u w:val="single"/>
    </w:rPr>
  </w:style>
  <w:style w:type="paragraph" w:styleId="Heading2">
    <w:name w:val="heading 2"/>
    <w:basedOn w:val="Normal"/>
    <w:uiPriority w:val="9"/>
    <w:semiHidden/>
    <w:unhideWhenUsed/>
    <w:qFormat/>
    <w:pPr>
      <w:ind w:left="528" w:hanging="30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2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customStyle="1" w:styleId="HeaderChar">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customStyle="1" w:styleId="FooterChar">
    <w:name w:val="Footer Char"/>
    <w:basedOn w:val="DefaultParagraphFont"/>
    <w:link w:val="Footer"/>
    <w:uiPriority w:val="99"/>
    <w:rsid w:val="0017152F"/>
  </w:style>
  <w:style w:type="table" w:styleId="TableGrid">
    <w:name w:val="Table Grid"/>
    <w:basedOn w:val="TableNormal"/>
    <w:uiPriority w:val="39"/>
    <w:rsid w:val="00B0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94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customStyle="1" w:styleId="CommentTextChar">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customStyle="1" w:styleId="CommentSubjectChar">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1C"/>
    <w:rPr>
      <w:rFonts w:ascii="Segoe UI" w:hAnsi="Segoe UI" w:cs="Segoe UI"/>
      <w:sz w:val="18"/>
      <w:szCs w:val="18"/>
    </w:rPr>
  </w:style>
  <w:style w:type="table" w:customStyle="1" w:styleId="TableGrid3">
    <w:name w:val="Table Grid3"/>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1DA"/>
    <w:rPr>
      <w:color w:val="0000FF" w:themeColor="hyperlink"/>
      <w:u w:val="single"/>
    </w:rPr>
  </w:style>
  <w:style w:type="character" w:customStyle="1" w:styleId="UnresolvedMention1">
    <w:name w:val="Unresolved Mention1"/>
    <w:basedOn w:val="DefaultParagraphFont"/>
    <w:uiPriority w:val="99"/>
    <w:semiHidden/>
    <w:unhideWhenUsed/>
    <w:rsid w:val="00DD01DA"/>
    <w:rPr>
      <w:color w:val="605E5C"/>
      <w:shd w:val="clear" w:color="auto" w:fill="E1DFDD"/>
    </w:rPr>
  </w:style>
  <w:style w:type="character" w:styleId="FollowedHyperlink">
    <w:name w:val="FollowedHyperlink"/>
    <w:basedOn w:val="DefaultParagraphFont"/>
    <w:uiPriority w:val="99"/>
    <w:semiHidden/>
    <w:unhideWhenUsed/>
    <w:rsid w:val="00CF264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widowControl/>
    </w:pPr>
    <w:tblPr>
      <w:tblStyleRowBandSize w:val="1"/>
      <w:tblStyleColBandSize w:val="1"/>
      <w:tblCellMar>
        <w:top w:w="100" w:type="dxa"/>
        <w:left w:w="100" w:type="dxa"/>
        <w:bottom w:w="100" w:type="dxa"/>
        <w:right w:w="100" w:type="dxa"/>
      </w:tblCellMar>
    </w:tblPr>
  </w:style>
  <w:style w:type="table" w:customStyle="1" w:styleId="af6">
    <w:basedOn w:val="TableNormal"/>
    <w:pPr>
      <w:widowControl/>
    </w:pPr>
    <w:tblPr>
      <w:tblStyleRowBandSize w:val="1"/>
      <w:tblStyleColBandSize w:val="1"/>
      <w:tblCellMar>
        <w:top w:w="100" w:type="dxa"/>
        <w:left w:w="100" w:type="dxa"/>
        <w:bottom w:w="100" w:type="dxa"/>
        <w:right w:w="100" w:type="dxa"/>
      </w:tblCellMar>
    </w:tblPr>
  </w:style>
  <w:style w:type="table" w:customStyle="1" w:styleId="af7">
    <w:basedOn w:val="TableNormal"/>
    <w:pPr>
      <w:widowControl/>
    </w:pPr>
    <w:tblPr>
      <w:tblStyleRowBandSize w:val="1"/>
      <w:tblStyleColBandSize w:val="1"/>
      <w:tblCellMar>
        <w:top w:w="100" w:type="dxa"/>
        <w:left w:w="100" w:type="dxa"/>
        <w:bottom w:w="100" w:type="dxa"/>
        <w:right w:w="100" w:type="dxa"/>
      </w:tblCellMar>
    </w:tblPr>
  </w:style>
  <w:style w:type="table" w:customStyle="1" w:styleId="af8">
    <w:basedOn w:val="TableNormal"/>
    <w:pPr>
      <w:widowControl/>
    </w:pPr>
    <w:tblPr>
      <w:tblStyleRowBandSize w:val="1"/>
      <w:tblStyleColBandSize w:val="1"/>
      <w:tblCellMar>
        <w:top w:w="100" w:type="dxa"/>
        <w:left w:w="100" w:type="dxa"/>
        <w:bottom w:w="100" w:type="dxa"/>
        <w:right w:w="100" w:type="dxa"/>
      </w:tblCellMar>
    </w:tblPr>
  </w:style>
  <w:style w:type="table" w:customStyle="1" w:styleId="af9">
    <w:basedOn w:val="TableNormal"/>
    <w:pPr>
      <w:widowControl/>
    </w:pPr>
    <w:tblPr>
      <w:tblStyleRowBandSize w:val="1"/>
      <w:tblStyleColBandSize w:val="1"/>
      <w:tblCellMar>
        <w:top w:w="100" w:type="dxa"/>
        <w:left w:w="100" w:type="dxa"/>
        <w:bottom w:w="100" w:type="dxa"/>
        <w:right w:w="100" w:type="dxa"/>
      </w:tblCellMar>
    </w:tblPr>
  </w:style>
  <w:style w:type="table" w:customStyle="1" w:styleId="afa">
    <w:basedOn w:val="TableNormal"/>
    <w:pPr>
      <w:widowControl/>
    </w:pPr>
    <w:tblPr>
      <w:tblStyleRowBandSize w:val="1"/>
      <w:tblStyleColBandSize w:val="1"/>
      <w:tblCellMar>
        <w:top w:w="100" w:type="dxa"/>
        <w:left w:w="100" w:type="dxa"/>
        <w:bottom w:w="100" w:type="dxa"/>
        <w:right w:w="100" w:type="dxa"/>
      </w:tblCellMar>
    </w:tblPr>
  </w:style>
  <w:style w:type="table" w:customStyle="1" w:styleId="afb">
    <w:basedOn w:val="TableNormal"/>
    <w:pPr>
      <w:widowControl/>
    </w:pPr>
    <w:tblPr>
      <w:tblStyleRowBandSize w:val="1"/>
      <w:tblStyleColBandSize w:val="1"/>
      <w:tblCellMar>
        <w:top w:w="100" w:type="dxa"/>
        <w:left w:w="100" w:type="dxa"/>
        <w:bottom w:w="100" w:type="dxa"/>
        <w:right w:w="100" w:type="dxa"/>
      </w:tblCellMar>
    </w:tblPr>
  </w:style>
  <w:style w:type="table" w:customStyle="1" w:styleId="afc">
    <w:basedOn w:val="TableNormal"/>
    <w:pPr>
      <w:widowControl/>
    </w:pPr>
    <w:tblPr>
      <w:tblStyleRowBandSize w:val="1"/>
      <w:tblStyleColBandSize w:val="1"/>
      <w:tblCellMar>
        <w:top w:w="100" w:type="dxa"/>
        <w:left w:w="100" w:type="dxa"/>
        <w:bottom w:w="100" w:type="dxa"/>
        <w:right w:w="100" w:type="dxa"/>
      </w:tblCellMar>
    </w:tblPr>
  </w:style>
  <w:style w:type="table" w:customStyle="1" w:styleId="afd">
    <w:basedOn w:val="TableNormal"/>
    <w:pPr>
      <w:widowControl/>
    </w:pPr>
    <w:tblPr>
      <w:tblStyleRowBandSize w:val="1"/>
      <w:tblStyleColBandSize w:val="1"/>
      <w:tblCellMar>
        <w:top w:w="100" w:type="dxa"/>
        <w:left w:w="100" w:type="dxa"/>
        <w:bottom w:w="100" w:type="dxa"/>
        <w:right w:w="100" w:type="dxa"/>
      </w:tblCellMar>
    </w:tblPr>
  </w:style>
  <w:style w:type="table" w:customStyle="1" w:styleId="afe">
    <w:basedOn w:val="TableNormal"/>
    <w:pPr>
      <w:widowControl/>
    </w:pPr>
    <w:tblPr>
      <w:tblStyleRowBandSize w:val="1"/>
      <w:tblStyleColBandSize w:val="1"/>
      <w:tblCellMar>
        <w:top w:w="100" w:type="dxa"/>
        <w:left w:w="100" w:type="dxa"/>
        <w:bottom w:w="100" w:type="dxa"/>
        <w:right w:w="100" w:type="dxa"/>
      </w:tblCellMar>
    </w:tblPr>
  </w:style>
  <w:style w:type="table" w:customStyle="1" w:styleId="aff">
    <w:basedOn w:val="TableNormal"/>
    <w:pPr>
      <w:widowControl/>
    </w:pPr>
    <w:tblPr>
      <w:tblStyleRowBandSize w:val="1"/>
      <w:tblStyleColBandSize w:val="1"/>
      <w:tblCellMar>
        <w:top w:w="100" w:type="dxa"/>
        <w:left w:w="100" w:type="dxa"/>
        <w:bottom w:w="100" w:type="dxa"/>
        <w:right w:w="100" w:type="dxa"/>
      </w:tblCellMar>
    </w:tblPr>
  </w:style>
  <w:style w:type="table" w:customStyle="1" w:styleId="aff0">
    <w:basedOn w:val="TableNormal"/>
    <w:pPr>
      <w:widowControl/>
    </w:pPr>
    <w:tblPr>
      <w:tblStyleRowBandSize w:val="1"/>
      <w:tblStyleColBandSize w:val="1"/>
      <w:tblCellMar>
        <w:top w:w="100" w:type="dxa"/>
        <w:left w:w="100" w:type="dxa"/>
        <w:bottom w:w="100" w:type="dxa"/>
        <w:right w:w="100" w:type="dxa"/>
      </w:tblCellMar>
    </w:tblPr>
  </w:style>
  <w:style w:type="table" w:customStyle="1" w:styleId="aff1">
    <w:basedOn w:val="TableNormal"/>
    <w:pPr>
      <w:widowControl/>
    </w:pPr>
    <w:tblPr>
      <w:tblStyleRowBandSize w:val="1"/>
      <w:tblStyleColBandSize w:val="1"/>
      <w:tblCellMar>
        <w:top w:w="100" w:type="dxa"/>
        <w:left w:w="100" w:type="dxa"/>
        <w:bottom w:w="100" w:type="dxa"/>
        <w:right w:w="100" w:type="dxa"/>
      </w:tblCellMar>
    </w:tblPr>
  </w:style>
  <w:style w:type="table" w:customStyle="1" w:styleId="aff2">
    <w:basedOn w:val="TableNormal"/>
    <w:pPr>
      <w:widowControl/>
    </w:pPr>
    <w:tblPr>
      <w:tblStyleRowBandSize w:val="1"/>
      <w:tblStyleColBandSize w:val="1"/>
      <w:tblCellMar>
        <w:top w:w="100" w:type="dxa"/>
        <w:left w:w="100" w:type="dxa"/>
        <w:bottom w:w="100" w:type="dxa"/>
        <w:right w:w="100" w:type="dxa"/>
      </w:tblCellMar>
    </w:tblPr>
  </w:style>
  <w:style w:type="table" w:customStyle="1" w:styleId="aff3">
    <w:basedOn w:val="TableNormal"/>
    <w:pPr>
      <w:widowControl/>
    </w:pPr>
    <w:tblPr>
      <w:tblStyleRowBandSize w:val="1"/>
      <w:tblStyleColBandSize w:val="1"/>
      <w:tblCellMar>
        <w:top w:w="100" w:type="dxa"/>
        <w:left w:w="100" w:type="dxa"/>
        <w:bottom w:w="100" w:type="dxa"/>
        <w:right w:w="100" w:type="dxa"/>
      </w:tblCellMar>
    </w:tblPr>
  </w:style>
  <w:style w:type="table" w:customStyle="1" w:styleId="aff4">
    <w:basedOn w:val="TableNormal"/>
    <w:pPr>
      <w:widowControl/>
    </w:pPr>
    <w:tblPr>
      <w:tblStyleRowBandSize w:val="1"/>
      <w:tblStyleColBandSize w:val="1"/>
      <w:tblCellMar>
        <w:top w:w="100" w:type="dxa"/>
        <w:left w:w="100" w:type="dxa"/>
        <w:bottom w:w="100" w:type="dxa"/>
        <w:right w:w="100" w:type="dxa"/>
      </w:tblCellMar>
    </w:tblPr>
  </w:style>
  <w:style w:type="table" w:customStyle="1" w:styleId="aff5">
    <w:basedOn w:val="TableNormal"/>
    <w:pPr>
      <w:widowControl/>
    </w:pPr>
    <w:tblPr>
      <w:tblStyleRowBandSize w:val="1"/>
      <w:tblStyleColBandSize w:val="1"/>
      <w:tblCellMar>
        <w:top w:w="100" w:type="dxa"/>
        <w:left w:w="100" w:type="dxa"/>
        <w:bottom w:w="100" w:type="dxa"/>
        <w:right w:w="100" w:type="dxa"/>
      </w:tblCellMar>
    </w:tblPr>
  </w:style>
  <w:style w:type="table" w:customStyle="1" w:styleId="aff6">
    <w:basedOn w:val="TableNormal"/>
    <w:pPr>
      <w:widowControl/>
    </w:pPr>
    <w:tblPr>
      <w:tblStyleRowBandSize w:val="1"/>
      <w:tblStyleColBandSize w:val="1"/>
      <w:tblCellMar>
        <w:top w:w="100" w:type="dxa"/>
        <w:left w:w="100" w:type="dxa"/>
        <w:bottom w:w="100" w:type="dxa"/>
        <w:right w:w="100" w:type="dxa"/>
      </w:tblCellMar>
    </w:tblPr>
  </w:style>
  <w:style w:type="table" w:customStyle="1" w:styleId="aff7">
    <w:basedOn w:val="TableNormal"/>
    <w:pPr>
      <w:widowControl/>
    </w:pPr>
    <w:tblPr>
      <w:tblStyleRowBandSize w:val="1"/>
      <w:tblStyleColBandSize w:val="1"/>
      <w:tblCellMar>
        <w:top w:w="100" w:type="dxa"/>
        <w:left w:w="100" w:type="dxa"/>
        <w:bottom w:w="100" w:type="dxa"/>
        <w:right w:w="100" w:type="dxa"/>
      </w:tblCellMar>
    </w:tblPr>
  </w:style>
  <w:style w:type="table" w:customStyle="1" w:styleId="aff8">
    <w:basedOn w:val="TableNormal"/>
    <w:pPr>
      <w:widowControl/>
    </w:pPr>
    <w:tblPr>
      <w:tblStyleRowBandSize w:val="1"/>
      <w:tblStyleColBandSize w:val="1"/>
      <w:tblCellMar>
        <w:top w:w="100" w:type="dxa"/>
        <w:left w:w="100" w:type="dxa"/>
        <w:bottom w:w="100" w:type="dxa"/>
        <w:right w:w="100" w:type="dxa"/>
      </w:tblCellMar>
    </w:tblPr>
  </w:style>
  <w:style w:type="table" w:customStyle="1" w:styleId="aff9">
    <w:basedOn w:val="TableNormal"/>
    <w:pPr>
      <w:widowControl/>
    </w:pPr>
    <w:tblPr>
      <w:tblStyleRowBandSize w:val="1"/>
      <w:tblStyleColBandSize w:val="1"/>
      <w:tblCellMar>
        <w:top w:w="100" w:type="dxa"/>
        <w:left w:w="100" w:type="dxa"/>
        <w:bottom w:w="100" w:type="dxa"/>
        <w:right w:w="100" w:type="dxa"/>
      </w:tblCellMar>
    </w:tblPr>
  </w:style>
  <w:style w:type="table" w:customStyle="1" w:styleId="affa">
    <w:basedOn w:val="TableNormal"/>
    <w:pPr>
      <w:widowControl/>
    </w:pPr>
    <w:tblPr>
      <w:tblStyleRowBandSize w:val="1"/>
      <w:tblStyleColBandSize w:val="1"/>
      <w:tblCellMar>
        <w:top w:w="100" w:type="dxa"/>
        <w:left w:w="100" w:type="dxa"/>
        <w:bottom w:w="100" w:type="dxa"/>
        <w:right w:w="100" w:type="dxa"/>
      </w:tblCellMar>
    </w:tblPr>
  </w:style>
  <w:style w:type="table" w:customStyle="1" w:styleId="affb">
    <w:basedOn w:val="TableNormal"/>
    <w:pPr>
      <w:widowControl/>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JhGZ6MmRTYOQeGYbx23CEQ6F0yv7RGch/edit?usp=sharing&amp;ouid=109330476786353650734&amp;rtpof=true&amp;sd=true" TargetMode="External"/><Relationship Id="rId18" Type="http://schemas.openxmlformats.org/officeDocument/2006/relationships/footer" Target="footer1.xml"/><Relationship Id="rId26" Type="http://schemas.openxmlformats.org/officeDocument/2006/relationships/hyperlink" Target="https://www.rcboe.org/Domain/18276" TargetMode="External"/><Relationship Id="rId39" Type="http://schemas.openxmlformats.org/officeDocument/2006/relationships/theme" Target="theme/theme1.xml"/><Relationship Id="rId21" Type="http://schemas.openxmlformats.org/officeDocument/2006/relationships/hyperlink" Target="https://www.ixl.com/research/Impact-of-IXL-in-Beaverton.pdf" TargetMode="External"/><Relationship Id="rId34" Type="http://schemas.openxmlformats.org/officeDocument/2006/relationships/hyperlink" Target="https://evidenceforessa.org/" TargetMode="External"/><Relationship Id="rId7" Type="http://schemas.openxmlformats.org/officeDocument/2006/relationships/endnotes" Target="endnotes.xml"/><Relationship Id="rId12" Type="http://schemas.openxmlformats.org/officeDocument/2006/relationships/hyperlink" Target="https://docs.google.com/document/d/1Yb_hzr0PrCDTWMet2roY0luYpooLoJz6/edit?usp=sharing&amp;ouid=109330476786353650734&amp;rtpof=true&amp;sd=true" TargetMode="External"/><Relationship Id="rId17" Type="http://schemas.openxmlformats.org/officeDocument/2006/relationships/header" Target="header1.xml"/><Relationship Id="rId25" Type="http://schemas.openxmlformats.org/officeDocument/2006/relationships/hyperlink" Target="https://docs.google.com/document/d/1JhGZ6MmRTYOQeGYbx23CEQ6F0yv7RGch/edit?usp=sharing&amp;ouid=109330476786353650734&amp;rtpof=true&amp;sd=true" TargetMode="External"/><Relationship Id="rId33" Type="http://schemas.openxmlformats.org/officeDocument/2006/relationships/hyperlink" Target="https://ies.ed.gov/ncee/ww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locabulary.com/results-state-tests/" TargetMode="External"/><Relationship Id="rId20" Type="http://schemas.openxmlformats.org/officeDocument/2006/relationships/hyperlink" Target="https://ies.ed.gov/ncee/wwc/Docs/PracticeGuide/rti_math_pg_042109.pd"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bX-keabhdbb2tEPFTr5Kv0_dorFhfFt/edit?usp=sharing&amp;ouid=109330476786353650734&amp;rtpof=true&amp;sd=true" TargetMode="External"/><Relationship Id="rId24" Type="http://schemas.openxmlformats.org/officeDocument/2006/relationships/hyperlink" Target="https://ies.ed.gov/ncee/edlabs/regions/northeast/AskAREL/Response/36" TargetMode="External"/><Relationship Id="rId32" Type="http://schemas.openxmlformats.org/officeDocument/2006/relationships/hyperlink" Target="https://ies.ed.gov/ncee/wwc/"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locabulary.com/results-state-tests/" TargetMode="External"/><Relationship Id="rId23" Type="http://schemas.openxmlformats.org/officeDocument/2006/relationships/hyperlink" Target="https://ies.ed.gov/ncee/edlabs/regions/northeast/AskAREL/Response/36" TargetMode="External"/><Relationship Id="rId28" Type="http://schemas.openxmlformats.org/officeDocument/2006/relationships/image" Target="media/image3.jpg"/><Relationship Id="rId36" Type="http://schemas.openxmlformats.org/officeDocument/2006/relationships/hyperlink" Target="https://www2.ed.gov/policy/elsec/leg/essa/guidanceuseseinvestment.pdf" TargetMode="External"/><Relationship Id="rId10" Type="http://schemas.openxmlformats.org/officeDocument/2006/relationships/hyperlink" Target="https://docs.google.com/document/d/16EptXhFdpIKwwIEJTyKe_mg8qIrFXsWm/edit?usp=sharing&amp;ouid=109330476786353650734&amp;rtpof=true&amp;sd=true" TargetMode="External"/><Relationship Id="rId19" Type="http://schemas.openxmlformats.org/officeDocument/2006/relationships/hyperlink" Target="https://www.prnewswire.com/news-releases/new-efficacy-research-demonstrates-curriculum-associates-i-ready-meets-every-student-succeeds-act-essa-federal-funding-requirements-including-school-improvement-funds-300601922.html" TargetMode="External"/><Relationship Id="rId31" Type="http://schemas.openxmlformats.org/officeDocument/2006/relationships/hyperlink" Target="http://www.bestevidence.org/search.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locabulary.com/results-state-tests/" TargetMode="External"/><Relationship Id="rId22" Type="http://schemas.openxmlformats.org/officeDocument/2006/relationships/hyperlink" Target="https://ies.ed.gov/ncee/edlabs/regions/northeast/AskAREL/Response/36" TargetMode="External"/><Relationship Id="rId27" Type="http://schemas.openxmlformats.org/officeDocument/2006/relationships/header" Target="header2.xml"/><Relationship Id="rId30" Type="http://schemas.openxmlformats.org/officeDocument/2006/relationships/hyperlink" Target="http://www.bestevidence.org/search.cfm" TargetMode="External"/><Relationship Id="rId35" Type="http://schemas.openxmlformats.org/officeDocument/2006/relationships/hyperlink" Target="https://evidenceforessa.org/"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Xqm2Q+GsGMwyYXtxYBodkVffg==">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O'Dell, Rachel</dc:creator>
  <cp:lastModifiedBy>Black, Christal</cp:lastModifiedBy>
  <cp:revision>2</cp:revision>
  <dcterms:created xsi:type="dcterms:W3CDTF">2022-09-07T14:31:00Z</dcterms:created>
  <dcterms:modified xsi:type="dcterms:W3CDTF">2022-09-07T14:31:00Z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ies>
</file>